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4F41B2" w14:textId="1814954E" w:rsidR="006816FE" w:rsidRPr="00D7593C" w:rsidRDefault="00D7593C" w:rsidP="007F6CD9">
      <w:pPr>
        <w:pStyle w:val="Heading1"/>
        <w:rPr>
          <w:rFonts w:eastAsia="Calibri"/>
          <w:color w:val="ED7102"/>
          <w:lang w:eastAsia="en-GB"/>
        </w:rPr>
      </w:pPr>
      <w:r w:rsidRPr="00D7593C">
        <w:rPr>
          <w:rFonts w:eastAsia="Calibri"/>
          <w:color w:val="ED7102"/>
          <w:lang w:eastAsia="en-GB"/>
        </w:rPr>
        <w:t>JOB DESCRIPTION:</w:t>
      </w:r>
      <w:r w:rsidRPr="00D7593C">
        <w:rPr>
          <w:rFonts w:eastAsia="Calibri"/>
          <w:color w:val="ED7102"/>
          <w:lang w:eastAsia="en-GB"/>
        </w:rPr>
        <w:t xml:space="preserve"> </w:t>
      </w:r>
      <w:r w:rsidR="007F6CD9" w:rsidRPr="00D7593C">
        <w:rPr>
          <w:rFonts w:eastAsia="Calibri"/>
          <w:color w:val="ED7102"/>
          <w:lang w:eastAsia="en-GB"/>
        </w:rPr>
        <w:t xml:space="preserve">Outreach Consultant </w:t>
      </w:r>
    </w:p>
    <w:p w14:paraId="2366001C" w14:textId="77777777" w:rsidR="007F6CD9" w:rsidRPr="00934FC0" w:rsidRDefault="007F6CD9" w:rsidP="006816FE">
      <w:pPr>
        <w:suppressAutoHyphens w:val="0"/>
        <w:spacing w:after="0" w:line="240" w:lineRule="auto"/>
        <w:textAlignment w:val="auto"/>
        <w:rPr>
          <w:rFonts w:eastAsia="Calibri"/>
          <w:color w:val="595959" w:themeColor="text1" w:themeTint="A6"/>
          <w:sz w:val="22"/>
          <w:lang w:eastAsia="en-GB"/>
        </w:rPr>
      </w:pPr>
    </w:p>
    <w:tbl>
      <w:tblPr>
        <w:tblW w:w="8755" w:type="dxa"/>
        <w:tblCellMar>
          <w:left w:w="10" w:type="dxa"/>
          <w:right w:w="10" w:type="dxa"/>
        </w:tblCellMar>
        <w:tblLook w:val="0000" w:firstRow="0" w:lastRow="0" w:firstColumn="0" w:lastColumn="0" w:noHBand="0" w:noVBand="0"/>
      </w:tblPr>
      <w:tblGrid>
        <w:gridCol w:w="3085"/>
        <w:gridCol w:w="5670"/>
      </w:tblGrid>
      <w:tr w:rsidR="006816FE" w:rsidRPr="00934FC0" w14:paraId="6D37D98F" w14:textId="77777777" w:rsidTr="00BC7CB1">
        <w:tc>
          <w:tcPr>
            <w:tcW w:w="3085" w:type="dxa"/>
            <w:shd w:val="clear" w:color="auto" w:fill="auto"/>
            <w:tcMar>
              <w:top w:w="0" w:type="dxa"/>
              <w:left w:w="108" w:type="dxa"/>
              <w:bottom w:w="0" w:type="dxa"/>
              <w:right w:w="108" w:type="dxa"/>
            </w:tcMar>
          </w:tcPr>
          <w:p w14:paraId="21981F3C" w14:textId="77777777" w:rsidR="006816FE" w:rsidRPr="00D7593C" w:rsidRDefault="006816FE" w:rsidP="00BC7CB1">
            <w:pPr>
              <w:suppressAutoHyphens w:val="0"/>
              <w:spacing w:after="0" w:line="240" w:lineRule="auto"/>
              <w:textAlignment w:val="auto"/>
              <w:rPr>
                <w:rFonts w:eastAsia="Calibri" w:cs="Arial"/>
                <w:b/>
                <w:bCs/>
                <w:color w:val="636362"/>
                <w:sz w:val="22"/>
                <w:lang w:eastAsia="en-GB"/>
              </w:rPr>
            </w:pPr>
            <w:r w:rsidRPr="00D7593C">
              <w:rPr>
                <w:rFonts w:eastAsia="Calibri" w:cs="Arial"/>
                <w:b/>
                <w:bCs/>
                <w:color w:val="636362"/>
                <w:sz w:val="22"/>
                <w:lang w:eastAsia="en-GB"/>
              </w:rPr>
              <w:t>SALARY:</w:t>
            </w:r>
          </w:p>
        </w:tc>
        <w:tc>
          <w:tcPr>
            <w:tcW w:w="5670" w:type="dxa"/>
            <w:shd w:val="clear" w:color="auto" w:fill="auto"/>
            <w:tcMar>
              <w:top w:w="0" w:type="dxa"/>
              <w:left w:w="108" w:type="dxa"/>
              <w:bottom w:w="0" w:type="dxa"/>
              <w:right w:w="108" w:type="dxa"/>
            </w:tcMar>
          </w:tcPr>
          <w:p w14:paraId="79CDDC1C" w14:textId="3ED44635" w:rsidR="006816FE" w:rsidRPr="00D7593C" w:rsidRDefault="00FF296A" w:rsidP="00FF296A">
            <w:pPr>
              <w:suppressAutoHyphens w:val="0"/>
              <w:spacing w:after="0" w:line="240" w:lineRule="auto"/>
              <w:textAlignment w:val="auto"/>
              <w:rPr>
                <w:rFonts w:eastAsia="Times New Roman" w:cs="Arial"/>
                <w:color w:val="000000"/>
                <w:sz w:val="22"/>
                <w:shd w:val="clear" w:color="auto" w:fill="FFFFFF"/>
              </w:rPr>
            </w:pPr>
            <w:r w:rsidRPr="00D7593C">
              <w:rPr>
                <w:rFonts w:eastAsia="Times New Roman" w:cs="Arial"/>
                <w:color w:val="636362"/>
                <w:sz w:val="22"/>
                <w:shd w:val="clear" w:color="auto" w:fill="FFFFFF"/>
              </w:rPr>
              <w:t>£37,294</w:t>
            </w:r>
          </w:p>
          <w:p w14:paraId="7D101663" w14:textId="3E7A6DAA" w:rsidR="00FF296A" w:rsidRPr="00D7593C" w:rsidRDefault="00FF296A" w:rsidP="00FF296A">
            <w:pPr>
              <w:suppressAutoHyphens w:val="0"/>
              <w:spacing w:after="0" w:line="240" w:lineRule="auto"/>
              <w:textAlignment w:val="auto"/>
              <w:rPr>
                <w:rFonts w:eastAsia="Calibri" w:cs="Arial"/>
                <w:color w:val="595959" w:themeColor="text1" w:themeTint="A6"/>
                <w:sz w:val="22"/>
                <w:lang w:eastAsia="en-GB"/>
              </w:rPr>
            </w:pPr>
          </w:p>
        </w:tc>
      </w:tr>
      <w:tr w:rsidR="006816FE" w:rsidRPr="00934FC0" w14:paraId="32F51F9E" w14:textId="77777777" w:rsidTr="00BC7CB1">
        <w:tc>
          <w:tcPr>
            <w:tcW w:w="3085" w:type="dxa"/>
            <w:shd w:val="clear" w:color="auto" w:fill="auto"/>
            <w:tcMar>
              <w:top w:w="0" w:type="dxa"/>
              <w:left w:w="108" w:type="dxa"/>
              <w:bottom w:w="0" w:type="dxa"/>
              <w:right w:w="108" w:type="dxa"/>
            </w:tcMar>
          </w:tcPr>
          <w:p w14:paraId="12A23E0F" w14:textId="77777777" w:rsidR="006816FE" w:rsidRPr="00D7593C" w:rsidRDefault="006816FE" w:rsidP="00BC7CB1">
            <w:pPr>
              <w:suppressAutoHyphens w:val="0"/>
              <w:spacing w:after="0" w:line="240" w:lineRule="auto"/>
              <w:textAlignment w:val="auto"/>
              <w:rPr>
                <w:rFonts w:cs="Arial"/>
                <w:b/>
                <w:bCs/>
                <w:color w:val="636362"/>
                <w:sz w:val="22"/>
              </w:rPr>
            </w:pPr>
            <w:r w:rsidRPr="00D7593C">
              <w:rPr>
                <w:rFonts w:cs="Arial"/>
                <w:b/>
                <w:bCs/>
                <w:color w:val="636362"/>
                <w:sz w:val="22"/>
              </w:rPr>
              <w:t xml:space="preserve">HOURS: </w:t>
            </w:r>
          </w:p>
        </w:tc>
        <w:tc>
          <w:tcPr>
            <w:tcW w:w="5670" w:type="dxa"/>
            <w:shd w:val="clear" w:color="auto" w:fill="auto"/>
            <w:tcMar>
              <w:top w:w="0" w:type="dxa"/>
              <w:left w:w="108" w:type="dxa"/>
              <w:bottom w:w="0" w:type="dxa"/>
              <w:right w:w="108" w:type="dxa"/>
            </w:tcMar>
          </w:tcPr>
          <w:p w14:paraId="753389B5" w14:textId="77777777" w:rsidR="006816FE" w:rsidRPr="00D7593C" w:rsidRDefault="006816FE" w:rsidP="00BC7CB1">
            <w:pPr>
              <w:spacing w:after="0" w:line="240" w:lineRule="auto"/>
              <w:rPr>
                <w:rFonts w:cs="Arial"/>
                <w:color w:val="595959" w:themeColor="text1" w:themeTint="A6"/>
                <w:sz w:val="22"/>
              </w:rPr>
            </w:pPr>
            <w:r w:rsidRPr="00D7593C">
              <w:rPr>
                <w:rFonts w:eastAsia="Calibri" w:cs="Arial"/>
                <w:color w:val="595959" w:themeColor="text1" w:themeTint="A6"/>
                <w:sz w:val="22"/>
                <w:lang w:eastAsia="en-GB"/>
              </w:rPr>
              <w:t>37.5 hours per week</w:t>
            </w:r>
          </w:p>
          <w:p w14:paraId="5536D0CD" w14:textId="77777777" w:rsidR="006816FE" w:rsidRPr="00D7593C" w:rsidRDefault="006816FE" w:rsidP="00BC7CB1">
            <w:pPr>
              <w:suppressAutoHyphens w:val="0"/>
              <w:spacing w:after="0" w:line="240" w:lineRule="auto"/>
              <w:textAlignment w:val="auto"/>
              <w:rPr>
                <w:rFonts w:eastAsia="Calibri" w:cs="Arial"/>
                <w:color w:val="595959" w:themeColor="text1" w:themeTint="A6"/>
                <w:sz w:val="22"/>
                <w:shd w:val="clear" w:color="auto" w:fill="FFFF00"/>
                <w:lang w:eastAsia="en-GB"/>
              </w:rPr>
            </w:pPr>
          </w:p>
        </w:tc>
      </w:tr>
      <w:tr w:rsidR="006816FE" w:rsidRPr="00934FC0" w14:paraId="5EA54444" w14:textId="77777777" w:rsidTr="00BC7CB1">
        <w:tc>
          <w:tcPr>
            <w:tcW w:w="3085" w:type="dxa"/>
            <w:shd w:val="clear" w:color="auto" w:fill="auto"/>
            <w:tcMar>
              <w:top w:w="0" w:type="dxa"/>
              <w:left w:w="108" w:type="dxa"/>
              <w:bottom w:w="0" w:type="dxa"/>
              <w:right w:w="108" w:type="dxa"/>
            </w:tcMar>
          </w:tcPr>
          <w:p w14:paraId="00CAAD65" w14:textId="77777777" w:rsidR="006816FE" w:rsidRPr="00D7593C" w:rsidRDefault="006816FE" w:rsidP="00BC7CB1">
            <w:pPr>
              <w:suppressAutoHyphens w:val="0"/>
              <w:spacing w:after="0" w:line="240" w:lineRule="auto"/>
              <w:textAlignment w:val="auto"/>
              <w:rPr>
                <w:rFonts w:cs="Arial"/>
                <w:color w:val="636362"/>
                <w:sz w:val="22"/>
              </w:rPr>
            </w:pPr>
            <w:r w:rsidRPr="00D7593C">
              <w:rPr>
                <w:rFonts w:eastAsia="Calibri" w:cs="Arial"/>
                <w:b/>
                <w:bCs/>
                <w:color w:val="636362"/>
                <w:sz w:val="22"/>
                <w:lang w:eastAsia="en-GB"/>
              </w:rPr>
              <w:t>REPORTS TO:</w:t>
            </w:r>
            <w:r w:rsidRPr="00D7593C">
              <w:rPr>
                <w:rFonts w:eastAsia="Calibri" w:cs="Arial"/>
                <w:bCs/>
                <w:color w:val="636362"/>
                <w:sz w:val="22"/>
                <w:lang w:eastAsia="en-GB"/>
              </w:rPr>
              <w:tab/>
            </w:r>
          </w:p>
        </w:tc>
        <w:tc>
          <w:tcPr>
            <w:tcW w:w="5670" w:type="dxa"/>
            <w:shd w:val="clear" w:color="auto" w:fill="auto"/>
            <w:tcMar>
              <w:top w:w="0" w:type="dxa"/>
              <w:left w:w="108" w:type="dxa"/>
              <w:bottom w:w="0" w:type="dxa"/>
              <w:right w:w="108" w:type="dxa"/>
            </w:tcMar>
          </w:tcPr>
          <w:p w14:paraId="7A6AA99F" w14:textId="77777777" w:rsidR="006816FE" w:rsidRPr="00D7593C" w:rsidRDefault="006816FE" w:rsidP="00BC7CB1">
            <w:pPr>
              <w:suppressAutoHyphens w:val="0"/>
              <w:spacing w:after="0" w:line="240" w:lineRule="auto"/>
              <w:textAlignment w:val="auto"/>
              <w:rPr>
                <w:rFonts w:eastAsia="Calibri" w:cs="Arial"/>
                <w:bCs/>
                <w:color w:val="595959" w:themeColor="text1" w:themeTint="A6"/>
                <w:sz w:val="22"/>
                <w:lang w:eastAsia="en-GB"/>
              </w:rPr>
            </w:pPr>
            <w:r w:rsidRPr="00D7593C">
              <w:rPr>
                <w:rFonts w:eastAsia="Calibri" w:cs="Arial"/>
                <w:bCs/>
                <w:color w:val="595959" w:themeColor="text1" w:themeTint="A6"/>
                <w:sz w:val="22"/>
                <w:lang w:eastAsia="en-GB"/>
              </w:rPr>
              <w:t>Head of Research and Learning</w:t>
            </w:r>
          </w:p>
          <w:p w14:paraId="68FA1FDD" w14:textId="77777777" w:rsidR="006816FE" w:rsidRPr="00D7593C" w:rsidRDefault="006816FE" w:rsidP="00BC7CB1">
            <w:pPr>
              <w:suppressAutoHyphens w:val="0"/>
              <w:spacing w:after="0" w:line="240" w:lineRule="auto"/>
              <w:textAlignment w:val="auto"/>
              <w:rPr>
                <w:rFonts w:eastAsia="Calibri" w:cs="Arial"/>
                <w:color w:val="595959" w:themeColor="text1" w:themeTint="A6"/>
                <w:sz w:val="22"/>
                <w:lang w:eastAsia="en-GB"/>
              </w:rPr>
            </w:pPr>
          </w:p>
        </w:tc>
      </w:tr>
      <w:tr w:rsidR="006816FE" w14:paraId="7CAA16FD" w14:textId="77777777" w:rsidTr="00BC7CB1">
        <w:tc>
          <w:tcPr>
            <w:tcW w:w="3085" w:type="dxa"/>
            <w:shd w:val="clear" w:color="auto" w:fill="auto"/>
            <w:tcMar>
              <w:top w:w="0" w:type="dxa"/>
              <w:left w:w="108" w:type="dxa"/>
              <w:bottom w:w="0" w:type="dxa"/>
              <w:right w:w="108" w:type="dxa"/>
            </w:tcMar>
          </w:tcPr>
          <w:p w14:paraId="0538BC86" w14:textId="77777777" w:rsidR="006816FE" w:rsidRPr="00D7593C" w:rsidRDefault="006816FE" w:rsidP="00BC7CB1">
            <w:pPr>
              <w:suppressAutoHyphens w:val="0"/>
              <w:spacing w:after="0" w:line="240" w:lineRule="auto"/>
              <w:textAlignment w:val="auto"/>
              <w:rPr>
                <w:rFonts w:cs="Arial"/>
                <w:color w:val="636362"/>
                <w:sz w:val="22"/>
              </w:rPr>
            </w:pPr>
            <w:r w:rsidRPr="00D7593C">
              <w:rPr>
                <w:rFonts w:eastAsia="Calibri" w:cs="Arial"/>
                <w:b/>
                <w:bCs/>
                <w:color w:val="636362"/>
                <w:sz w:val="22"/>
                <w:lang w:eastAsia="en-GB"/>
              </w:rPr>
              <w:t>LOCATION:</w:t>
            </w:r>
            <w:r w:rsidRPr="00D7593C">
              <w:rPr>
                <w:rFonts w:eastAsia="Calibri" w:cs="Arial"/>
                <w:bCs/>
                <w:color w:val="636362"/>
                <w:sz w:val="22"/>
                <w:lang w:eastAsia="en-GB"/>
              </w:rPr>
              <w:tab/>
            </w:r>
            <w:r w:rsidRPr="00D7593C">
              <w:rPr>
                <w:rFonts w:eastAsia="Calibri" w:cs="Arial"/>
                <w:bCs/>
                <w:color w:val="636362"/>
                <w:sz w:val="22"/>
                <w:lang w:eastAsia="en-GB"/>
              </w:rPr>
              <w:tab/>
            </w:r>
          </w:p>
        </w:tc>
        <w:tc>
          <w:tcPr>
            <w:tcW w:w="5670" w:type="dxa"/>
            <w:shd w:val="clear" w:color="auto" w:fill="auto"/>
            <w:tcMar>
              <w:top w:w="0" w:type="dxa"/>
              <w:left w:w="108" w:type="dxa"/>
              <w:bottom w:w="0" w:type="dxa"/>
              <w:right w:w="108" w:type="dxa"/>
            </w:tcMar>
          </w:tcPr>
          <w:p w14:paraId="6CA50FA8" w14:textId="77777777" w:rsidR="006816FE" w:rsidRPr="00D7593C" w:rsidRDefault="006816FE" w:rsidP="00BC7CB1">
            <w:pPr>
              <w:suppressAutoHyphens w:val="0"/>
              <w:spacing w:after="0" w:line="240" w:lineRule="auto"/>
              <w:textAlignment w:val="auto"/>
              <w:rPr>
                <w:rFonts w:eastAsia="Calibri" w:cs="Arial"/>
                <w:bCs/>
                <w:color w:val="676767"/>
                <w:sz w:val="22"/>
                <w:lang w:eastAsia="en-GB"/>
              </w:rPr>
            </w:pPr>
            <w:r w:rsidRPr="00D7593C">
              <w:rPr>
                <w:rFonts w:eastAsia="Calibri" w:cs="Arial"/>
                <w:bCs/>
                <w:color w:val="676767"/>
                <w:sz w:val="22"/>
                <w:lang w:eastAsia="en-GB"/>
              </w:rPr>
              <w:t xml:space="preserve">Flexible working, including working from home, the Charity Office and outreach schools and services. </w:t>
            </w:r>
          </w:p>
          <w:p w14:paraId="13569BF7" w14:textId="77777777" w:rsidR="006816FE" w:rsidRPr="00D7593C" w:rsidRDefault="006816FE" w:rsidP="00BC7CB1">
            <w:pPr>
              <w:suppressAutoHyphens w:val="0"/>
              <w:spacing w:after="0" w:line="240" w:lineRule="auto"/>
              <w:textAlignment w:val="auto"/>
              <w:rPr>
                <w:rFonts w:eastAsia="Calibri" w:cs="Arial"/>
                <w:color w:val="676767"/>
                <w:sz w:val="22"/>
                <w:lang w:eastAsia="en-GB"/>
              </w:rPr>
            </w:pPr>
          </w:p>
        </w:tc>
      </w:tr>
      <w:tr w:rsidR="006816FE" w14:paraId="520BF967" w14:textId="77777777" w:rsidTr="00BC7CB1">
        <w:tc>
          <w:tcPr>
            <w:tcW w:w="3085" w:type="dxa"/>
            <w:shd w:val="clear" w:color="auto" w:fill="auto"/>
            <w:tcMar>
              <w:top w:w="0" w:type="dxa"/>
              <w:left w:w="108" w:type="dxa"/>
              <w:bottom w:w="0" w:type="dxa"/>
              <w:right w:w="108" w:type="dxa"/>
            </w:tcMar>
          </w:tcPr>
          <w:p w14:paraId="2440D3F5" w14:textId="77777777" w:rsidR="006816FE" w:rsidRPr="00D7593C" w:rsidRDefault="006816FE" w:rsidP="00BC7CB1">
            <w:pPr>
              <w:suppressAutoHyphens w:val="0"/>
              <w:spacing w:after="0" w:line="240" w:lineRule="auto"/>
              <w:textAlignment w:val="auto"/>
              <w:rPr>
                <w:rFonts w:eastAsia="Calibri" w:cs="Arial"/>
                <w:b/>
                <w:bCs/>
                <w:color w:val="636362"/>
                <w:sz w:val="22"/>
                <w:lang w:eastAsia="en-GB"/>
              </w:rPr>
            </w:pPr>
            <w:r w:rsidRPr="00D7593C">
              <w:rPr>
                <w:rFonts w:eastAsia="Calibri" w:cs="Arial"/>
                <w:b/>
                <w:bCs/>
                <w:color w:val="636362"/>
                <w:sz w:val="22"/>
                <w:lang w:eastAsia="en-GB"/>
              </w:rPr>
              <w:t>PROBATIONARY PERIOD:</w:t>
            </w:r>
          </w:p>
        </w:tc>
        <w:tc>
          <w:tcPr>
            <w:tcW w:w="5670" w:type="dxa"/>
            <w:shd w:val="clear" w:color="auto" w:fill="auto"/>
            <w:tcMar>
              <w:top w:w="0" w:type="dxa"/>
              <w:left w:w="108" w:type="dxa"/>
              <w:bottom w:w="0" w:type="dxa"/>
              <w:right w:w="108" w:type="dxa"/>
            </w:tcMar>
          </w:tcPr>
          <w:p w14:paraId="66103525" w14:textId="77777777" w:rsidR="006816FE" w:rsidRPr="00D7593C" w:rsidRDefault="006816FE" w:rsidP="00BC7CB1">
            <w:pPr>
              <w:suppressAutoHyphens w:val="0"/>
              <w:spacing w:after="0" w:line="240" w:lineRule="auto"/>
              <w:textAlignment w:val="auto"/>
              <w:rPr>
                <w:rFonts w:eastAsia="Calibri" w:cs="Arial"/>
                <w:bCs/>
                <w:color w:val="676767"/>
                <w:sz w:val="22"/>
                <w:lang w:eastAsia="en-GB"/>
              </w:rPr>
            </w:pPr>
            <w:r w:rsidRPr="00D7593C">
              <w:rPr>
                <w:rFonts w:eastAsia="Calibri" w:cs="Arial"/>
                <w:bCs/>
                <w:color w:val="676767"/>
                <w:sz w:val="22"/>
                <w:lang w:eastAsia="en-GB"/>
              </w:rPr>
              <w:t>Six months</w:t>
            </w:r>
          </w:p>
          <w:p w14:paraId="16D3AFCD" w14:textId="77777777" w:rsidR="006816FE" w:rsidRPr="00D7593C" w:rsidRDefault="006816FE" w:rsidP="00BC7CB1">
            <w:pPr>
              <w:suppressAutoHyphens w:val="0"/>
              <w:spacing w:after="0" w:line="240" w:lineRule="auto"/>
              <w:textAlignment w:val="auto"/>
              <w:rPr>
                <w:rFonts w:eastAsia="Calibri" w:cs="Arial"/>
                <w:color w:val="676767"/>
                <w:sz w:val="22"/>
                <w:lang w:eastAsia="en-GB"/>
              </w:rPr>
            </w:pPr>
          </w:p>
        </w:tc>
      </w:tr>
      <w:tr w:rsidR="006816FE" w14:paraId="2514F6C8" w14:textId="77777777" w:rsidTr="00BC7CB1">
        <w:tc>
          <w:tcPr>
            <w:tcW w:w="3085" w:type="dxa"/>
            <w:shd w:val="clear" w:color="auto" w:fill="auto"/>
            <w:tcMar>
              <w:top w:w="0" w:type="dxa"/>
              <w:left w:w="108" w:type="dxa"/>
              <w:bottom w:w="0" w:type="dxa"/>
              <w:right w:w="108" w:type="dxa"/>
            </w:tcMar>
          </w:tcPr>
          <w:p w14:paraId="306BCB85" w14:textId="77777777" w:rsidR="006816FE" w:rsidRPr="00D7593C" w:rsidRDefault="006816FE" w:rsidP="00BC7CB1">
            <w:pPr>
              <w:suppressAutoHyphens w:val="0"/>
              <w:spacing w:after="0" w:line="240" w:lineRule="auto"/>
              <w:textAlignment w:val="auto"/>
              <w:rPr>
                <w:rFonts w:cs="Arial"/>
                <w:color w:val="636362"/>
                <w:sz w:val="22"/>
              </w:rPr>
            </w:pPr>
            <w:r w:rsidRPr="00D7593C">
              <w:rPr>
                <w:rFonts w:eastAsia="Calibri" w:cs="Arial"/>
                <w:b/>
                <w:bCs/>
                <w:color w:val="636362"/>
                <w:sz w:val="22"/>
                <w:lang w:eastAsia="en-GB"/>
              </w:rPr>
              <w:t>HOLIDAY:</w:t>
            </w:r>
          </w:p>
        </w:tc>
        <w:tc>
          <w:tcPr>
            <w:tcW w:w="5670" w:type="dxa"/>
            <w:shd w:val="clear" w:color="auto" w:fill="auto"/>
            <w:tcMar>
              <w:top w:w="0" w:type="dxa"/>
              <w:left w:w="108" w:type="dxa"/>
              <w:bottom w:w="0" w:type="dxa"/>
              <w:right w:w="108" w:type="dxa"/>
            </w:tcMar>
          </w:tcPr>
          <w:p w14:paraId="326B84C2" w14:textId="77777777" w:rsidR="006816FE" w:rsidRPr="00D7593C" w:rsidRDefault="006816FE" w:rsidP="00BC7CB1">
            <w:pPr>
              <w:rPr>
                <w:rFonts w:cs="Arial"/>
                <w:sz w:val="22"/>
              </w:rPr>
            </w:pPr>
            <w:r w:rsidRPr="00D7593C">
              <w:rPr>
                <w:rFonts w:eastAsia="ArialMT" w:cs="Arial"/>
                <w:color w:val="646363"/>
                <w:sz w:val="22"/>
              </w:rPr>
              <w:t>Holiday entitlement is 25 days annually</w:t>
            </w:r>
          </w:p>
          <w:p w14:paraId="61D0DF57" w14:textId="77777777" w:rsidR="006816FE" w:rsidRPr="00D7593C" w:rsidRDefault="006816FE" w:rsidP="00BC7CB1">
            <w:pPr>
              <w:suppressAutoHyphens w:val="0"/>
              <w:spacing w:after="0" w:line="240" w:lineRule="auto"/>
              <w:textAlignment w:val="auto"/>
              <w:rPr>
                <w:rFonts w:eastAsia="Calibri" w:cs="Arial"/>
                <w:color w:val="676767"/>
                <w:sz w:val="22"/>
                <w:lang w:eastAsia="en-GB"/>
              </w:rPr>
            </w:pPr>
          </w:p>
        </w:tc>
      </w:tr>
      <w:tr w:rsidR="006816FE" w14:paraId="1DEB90FD" w14:textId="77777777" w:rsidTr="00BC7CB1">
        <w:tc>
          <w:tcPr>
            <w:tcW w:w="3085" w:type="dxa"/>
            <w:shd w:val="clear" w:color="auto" w:fill="auto"/>
            <w:tcMar>
              <w:top w:w="0" w:type="dxa"/>
              <w:left w:w="108" w:type="dxa"/>
              <w:bottom w:w="0" w:type="dxa"/>
              <w:right w:w="108" w:type="dxa"/>
            </w:tcMar>
          </w:tcPr>
          <w:p w14:paraId="304C18E5" w14:textId="77777777" w:rsidR="006816FE" w:rsidRPr="00D7593C" w:rsidRDefault="006816FE" w:rsidP="00BC7CB1">
            <w:pPr>
              <w:suppressAutoHyphens w:val="0"/>
              <w:spacing w:after="0" w:line="240" w:lineRule="auto"/>
              <w:textAlignment w:val="auto"/>
              <w:rPr>
                <w:rFonts w:eastAsia="Calibri" w:cs="Arial"/>
                <w:b/>
                <w:bCs/>
                <w:color w:val="636362"/>
                <w:sz w:val="22"/>
                <w:lang w:eastAsia="en-GB"/>
              </w:rPr>
            </w:pPr>
            <w:r w:rsidRPr="00D7593C">
              <w:rPr>
                <w:rFonts w:eastAsia="Calibri" w:cs="Arial"/>
                <w:b/>
                <w:bCs/>
                <w:color w:val="636362"/>
                <w:sz w:val="22"/>
                <w:lang w:eastAsia="en-GB"/>
              </w:rPr>
              <w:t>SICK PAY:</w:t>
            </w:r>
          </w:p>
        </w:tc>
        <w:tc>
          <w:tcPr>
            <w:tcW w:w="5670" w:type="dxa"/>
            <w:shd w:val="clear" w:color="auto" w:fill="auto"/>
            <w:tcMar>
              <w:top w:w="0" w:type="dxa"/>
              <w:left w:w="108" w:type="dxa"/>
              <w:bottom w:w="0" w:type="dxa"/>
              <w:right w:w="108" w:type="dxa"/>
            </w:tcMar>
          </w:tcPr>
          <w:p w14:paraId="7263D28B" w14:textId="383FF01C" w:rsidR="006816FE" w:rsidRDefault="006816FE" w:rsidP="00BC7CB1">
            <w:pPr>
              <w:suppressAutoHyphens w:val="0"/>
              <w:spacing w:after="0" w:line="240" w:lineRule="auto"/>
              <w:textAlignment w:val="auto"/>
              <w:rPr>
                <w:rFonts w:eastAsia="ArialMT" w:cs="Arial"/>
                <w:color w:val="646363"/>
                <w:sz w:val="22"/>
              </w:rPr>
            </w:pPr>
            <w:r w:rsidRPr="00D7593C">
              <w:rPr>
                <w:rFonts w:eastAsia="ArialMT" w:cs="Arial"/>
                <w:color w:val="646363"/>
                <w:sz w:val="22"/>
              </w:rPr>
              <w:t>Full pay whilst unable to work due to sickness as follows:</w:t>
            </w:r>
          </w:p>
          <w:p w14:paraId="07EB3F03" w14:textId="77777777" w:rsidR="000C7AB6" w:rsidRPr="00D7593C" w:rsidRDefault="000C7AB6" w:rsidP="00BC7CB1">
            <w:pPr>
              <w:suppressAutoHyphens w:val="0"/>
              <w:spacing w:after="0" w:line="240" w:lineRule="auto"/>
              <w:textAlignment w:val="auto"/>
              <w:rPr>
                <w:rFonts w:cs="Arial"/>
                <w:sz w:val="22"/>
              </w:rPr>
            </w:pPr>
          </w:p>
          <w:p w14:paraId="7A911807" w14:textId="77777777" w:rsidR="006816FE" w:rsidRPr="00D7593C" w:rsidRDefault="006816FE" w:rsidP="00BC7CB1">
            <w:pPr>
              <w:pStyle w:val="ListParagraph"/>
              <w:numPr>
                <w:ilvl w:val="0"/>
                <w:numId w:val="1"/>
              </w:numPr>
              <w:suppressAutoHyphens w:val="0"/>
              <w:spacing w:after="0" w:line="240" w:lineRule="auto"/>
              <w:textAlignment w:val="auto"/>
              <w:rPr>
                <w:rFonts w:eastAsia="ArialMT" w:cs="Arial"/>
                <w:color w:val="646363"/>
                <w:sz w:val="22"/>
              </w:rPr>
            </w:pPr>
            <w:r w:rsidRPr="00D7593C">
              <w:rPr>
                <w:rFonts w:eastAsia="ArialMT" w:cs="Arial"/>
                <w:color w:val="646363"/>
                <w:sz w:val="22"/>
              </w:rPr>
              <w:t>0 days in first three months</w:t>
            </w:r>
          </w:p>
          <w:p w14:paraId="2B53B65C" w14:textId="77777777" w:rsidR="006816FE" w:rsidRPr="00D7593C" w:rsidRDefault="006816FE" w:rsidP="00BC7CB1">
            <w:pPr>
              <w:pStyle w:val="ListParagraph"/>
              <w:numPr>
                <w:ilvl w:val="0"/>
                <w:numId w:val="1"/>
              </w:numPr>
              <w:suppressAutoHyphens w:val="0"/>
              <w:spacing w:after="0" w:line="240" w:lineRule="auto"/>
              <w:textAlignment w:val="auto"/>
              <w:rPr>
                <w:rFonts w:eastAsia="ArialMT" w:cs="Arial"/>
                <w:color w:val="646363"/>
                <w:sz w:val="22"/>
              </w:rPr>
            </w:pPr>
            <w:r w:rsidRPr="00D7593C">
              <w:rPr>
                <w:rFonts w:eastAsia="ArialMT" w:cs="Arial"/>
                <w:color w:val="646363"/>
                <w:sz w:val="22"/>
              </w:rPr>
              <w:t>5 days for the remainder of the first year</w:t>
            </w:r>
          </w:p>
          <w:p w14:paraId="4587BDF7" w14:textId="77777777" w:rsidR="006816FE" w:rsidRPr="00D7593C" w:rsidRDefault="006816FE" w:rsidP="00BC7CB1">
            <w:pPr>
              <w:pStyle w:val="ListParagraph"/>
              <w:numPr>
                <w:ilvl w:val="0"/>
                <w:numId w:val="1"/>
              </w:numPr>
              <w:suppressAutoHyphens w:val="0"/>
              <w:spacing w:after="0" w:line="240" w:lineRule="auto"/>
              <w:textAlignment w:val="auto"/>
              <w:rPr>
                <w:rFonts w:eastAsia="ArialMT" w:cs="Arial"/>
                <w:color w:val="646363"/>
                <w:sz w:val="22"/>
              </w:rPr>
            </w:pPr>
            <w:r w:rsidRPr="00D7593C">
              <w:rPr>
                <w:rFonts w:eastAsia="ArialMT" w:cs="Arial"/>
                <w:color w:val="646363"/>
                <w:sz w:val="22"/>
              </w:rPr>
              <w:t>20 days thereafter</w:t>
            </w:r>
          </w:p>
          <w:p w14:paraId="038F7EB5" w14:textId="77777777" w:rsidR="006816FE" w:rsidRPr="00D7593C" w:rsidRDefault="006816FE" w:rsidP="00BC7CB1">
            <w:pPr>
              <w:pStyle w:val="ListParagraph"/>
              <w:numPr>
                <w:ilvl w:val="0"/>
                <w:numId w:val="1"/>
              </w:numPr>
              <w:suppressAutoHyphens w:val="0"/>
              <w:spacing w:after="0" w:line="240" w:lineRule="auto"/>
              <w:textAlignment w:val="auto"/>
              <w:rPr>
                <w:rFonts w:eastAsia="ArialMT" w:cs="Arial"/>
                <w:color w:val="646363"/>
                <w:sz w:val="22"/>
              </w:rPr>
            </w:pPr>
            <w:r w:rsidRPr="00D7593C">
              <w:rPr>
                <w:rFonts w:eastAsia="ArialMT" w:cs="Arial"/>
                <w:color w:val="646363"/>
                <w:sz w:val="22"/>
              </w:rPr>
              <w:t>Salary payments for periods of sickness beyond 20 days in a 52-week period are at the discretion of BeyondAutism</w:t>
            </w:r>
          </w:p>
          <w:p w14:paraId="32FC8E4B" w14:textId="77777777" w:rsidR="006816FE" w:rsidRPr="00D7593C" w:rsidRDefault="006816FE" w:rsidP="00BC7CB1">
            <w:pPr>
              <w:suppressAutoHyphens w:val="0"/>
              <w:spacing w:after="0" w:line="240" w:lineRule="auto"/>
              <w:textAlignment w:val="auto"/>
              <w:rPr>
                <w:rFonts w:eastAsia="Calibri" w:cs="Arial"/>
                <w:sz w:val="22"/>
                <w:lang w:eastAsia="en-GB"/>
              </w:rPr>
            </w:pPr>
          </w:p>
        </w:tc>
      </w:tr>
      <w:tr w:rsidR="006816FE" w14:paraId="2D5C2C3D" w14:textId="77777777" w:rsidTr="00BC7CB1">
        <w:tc>
          <w:tcPr>
            <w:tcW w:w="3085" w:type="dxa"/>
            <w:shd w:val="clear" w:color="auto" w:fill="auto"/>
            <w:tcMar>
              <w:top w:w="0" w:type="dxa"/>
              <w:left w:w="108" w:type="dxa"/>
              <w:bottom w:w="0" w:type="dxa"/>
              <w:right w:w="108" w:type="dxa"/>
            </w:tcMar>
          </w:tcPr>
          <w:p w14:paraId="71260729" w14:textId="77777777" w:rsidR="006816FE" w:rsidRPr="00D7593C" w:rsidRDefault="006816FE" w:rsidP="00BC7CB1">
            <w:pPr>
              <w:suppressAutoHyphens w:val="0"/>
              <w:spacing w:after="0" w:line="240" w:lineRule="auto"/>
              <w:textAlignment w:val="auto"/>
              <w:rPr>
                <w:rFonts w:cs="Arial"/>
                <w:sz w:val="22"/>
              </w:rPr>
            </w:pPr>
            <w:r w:rsidRPr="00D7593C">
              <w:rPr>
                <w:rFonts w:eastAsia="Calibri" w:cs="Arial"/>
                <w:b/>
                <w:bCs/>
                <w:color w:val="676767"/>
                <w:sz w:val="22"/>
                <w:lang w:eastAsia="en-GB"/>
              </w:rPr>
              <w:t>OTHER BENEFITS</w:t>
            </w:r>
            <w:r w:rsidRPr="00D7593C">
              <w:rPr>
                <w:rFonts w:eastAsia="Calibri" w:cs="Arial"/>
                <w:bCs/>
                <w:color w:val="676767"/>
                <w:sz w:val="22"/>
                <w:lang w:eastAsia="en-GB"/>
              </w:rPr>
              <w:t>:</w:t>
            </w:r>
          </w:p>
        </w:tc>
        <w:tc>
          <w:tcPr>
            <w:tcW w:w="5670" w:type="dxa"/>
            <w:shd w:val="clear" w:color="auto" w:fill="auto"/>
            <w:tcMar>
              <w:top w:w="0" w:type="dxa"/>
              <w:left w:w="108" w:type="dxa"/>
              <w:bottom w:w="0" w:type="dxa"/>
              <w:right w:w="108" w:type="dxa"/>
            </w:tcMar>
          </w:tcPr>
          <w:p w14:paraId="5AED9426" w14:textId="77777777" w:rsidR="006816FE" w:rsidRPr="00D7593C" w:rsidRDefault="006816FE" w:rsidP="00BC7CB1">
            <w:pPr>
              <w:rPr>
                <w:rFonts w:cs="Arial"/>
                <w:sz w:val="22"/>
              </w:rPr>
            </w:pPr>
            <w:r w:rsidRPr="00D7593C">
              <w:rPr>
                <w:rFonts w:eastAsia="ArialMT" w:cs="Arial"/>
                <w:color w:val="646363"/>
                <w:sz w:val="22"/>
              </w:rPr>
              <w:t>Pension: 3, 4 or 5% matched contributions after 3 months in post, loans for Season Tickets / Bike purchase</w:t>
            </w:r>
          </w:p>
          <w:p w14:paraId="67595124" w14:textId="77777777" w:rsidR="006816FE" w:rsidRPr="00D7593C" w:rsidRDefault="006816FE" w:rsidP="00BC7CB1">
            <w:pPr>
              <w:spacing w:after="0" w:line="240" w:lineRule="auto"/>
              <w:rPr>
                <w:rFonts w:eastAsia="Calibri" w:cs="Arial"/>
                <w:sz w:val="22"/>
                <w:lang w:eastAsia="en-GB"/>
              </w:rPr>
            </w:pPr>
          </w:p>
          <w:p w14:paraId="688ABC06" w14:textId="77777777" w:rsidR="006816FE" w:rsidRPr="00D7593C" w:rsidRDefault="006816FE" w:rsidP="00BC7CB1">
            <w:pPr>
              <w:suppressAutoHyphens w:val="0"/>
              <w:spacing w:after="0" w:line="240" w:lineRule="auto"/>
              <w:textAlignment w:val="auto"/>
              <w:rPr>
                <w:rFonts w:eastAsia="Calibri" w:cs="Arial"/>
                <w:color w:val="676767"/>
                <w:sz w:val="22"/>
                <w:lang w:eastAsia="en-GB"/>
              </w:rPr>
            </w:pPr>
          </w:p>
        </w:tc>
      </w:tr>
      <w:tr w:rsidR="006816FE" w14:paraId="4E99E273" w14:textId="77777777" w:rsidTr="00BC7CB1">
        <w:tc>
          <w:tcPr>
            <w:tcW w:w="3085" w:type="dxa"/>
            <w:shd w:val="clear" w:color="auto" w:fill="auto"/>
            <w:tcMar>
              <w:top w:w="0" w:type="dxa"/>
              <w:left w:w="108" w:type="dxa"/>
              <w:bottom w:w="0" w:type="dxa"/>
              <w:right w:w="108" w:type="dxa"/>
            </w:tcMar>
          </w:tcPr>
          <w:p w14:paraId="4419F5E1" w14:textId="77777777" w:rsidR="006816FE" w:rsidRPr="00D7593C" w:rsidRDefault="006816FE" w:rsidP="00BC7CB1">
            <w:pPr>
              <w:suppressAutoHyphens w:val="0"/>
              <w:spacing w:after="0" w:line="240" w:lineRule="auto"/>
              <w:textAlignment w:val="auto"/>
              <w:rPr>
                <w:rFonts w:eastAsia="Calibri" w:cs="Arial"/>
                <w:b/>
                <w:color w:val="676767"/>
                <w:sz w:val="22"/>
                <w:lang w:eastAsia="en-GB"/>
              </w:rPr>
            </w:pPr>
            <w:r w:rsidRPr="00D7593C">
              <w:rPr>
                <w:rFonts w:eastAsia="Calibri" w:cs="Arial"/>
                <w:b/>
                <w:color w:val="676767"/>
                <w:sz w:val="22"/>
                <w:lang w:eastAsia="en-GB"/>
              </w:rPr>
              <w:t>LINE MANAGEMENT OF:</w:t>
            </w:r>
          </w:p>
          <w:p w14:paraId="32FA8AC9" w14:textId="77777777" w:rsidR="006816FE" w:rsidRPr="00D7593C" w:rsidRDefault="006816FE" w:rsidP="00BC7CB1">
            <w:pPr>
              <w:suppressAutoHyphens w:val="0"/>
              <w:spacing w:after="0" w:line="240" w:lineRule="auto"/>
              <w:textAlignment w:val="auto"/>
              <w:rPr>
                <w:rFonts w:eastAsia="Calibri" w:cs="Arial"/>
                <w:color w:val="676767"/>
                <w:sz w:val="22"/>
                <w:lang w:eastAsia="en-GB"/>
              </w:rPr>
            </w:pPr>
          </w:p>
        </w:tc>
        <w:tc>
          <w:tcPr>
            <w:tcW w:w="5670" w:type="dxa"/>
            <w:shd w:val="clear" w:color="auto" w:fill="auto"/>
            <w:tcMar>
              <w:top w:w="0" w:type="dxa"/>
              <w:left w:w="108" w:type="dxa"/>
              <w:bottom w:w="0" w:type="dxa"/>
              <w:right w:w="108" w:type="dxa"/>
            </w:tcMar>
          </w:tcPr>
          <w:p w14:paraId="50AB16E3" w14:textId="77777777" w:rsidR="006816FE" w:rsidRPr="00D7593C" w:rsidRDefault="006816FE" w:rsidP="00BC7CB1">
            <w:pPr>
              <w:suppressAutoHyphens w:val="0"/>
              <w:spacing w:after="0" w:line="240" w:lineRule="auto"/>
              <w:textAlignment w:val="auto"/>
              <w:rPr>
                <w:rFonts w:eastAsia="Calibri" w:cs="Arial"/>
                <w:bCs/>
                <w:color w:val="676767"/>
                <w:sz w:val="22"/>
                <w:lang w:eastAsia="en-GB"/>
              </w:rPr>
            </w:pPr>
            <w:r w:rsidRPr="00D7593C">
              <w:rPr>
                <w:rFonts w:eastAsia="Calibri" w:cs="Arial"/>
                <w:bCs/>
                <w:color w:val="676767"/>
                <w:sz w:val="22"/>
                <w:lang w:eastAsia="en-GB"/>
              </w:rPr>
              <w:t>None</w:t>
            </w:r>
          </w:p>
        </w:tc>
      </w:tr>
    </w:tbl>
    <w:p w14:paraId="00912368" w14:textId="77777777" w:rsidR="006816FE" w:rsidRDefault="006816FE" w:rsidP="006816FE">
      <w:pPr>
        <w:suppressAutoHyphens w:val="0"/>
        <w:spacing w:after="0"/>
        <w:textAlignment w:val="auto"/>
        <w:rPr>
          <w:rFonts w:eastAsia="Times New Roman" w:cs="Arial"/>
          <w:szCs w:val="20"/>
        </w:rPr>
      </w:pPr>
    </w:p>
    <w:p w14:paraId="5B080726" w14:textId="77777777" w:rsidR="006816FE" w:rsidRPr="00D7593C" w:rsidRDefault="006816FE" w:rsidP="00502B25">
      <w:pPr>
        <w:pStyle w:val="Heading2"/>
        <w:rPr>
          <w:color w:val="0084B6"/>
        </w:rPr>
      </w:pPr>
      <w:r w:rsidRPr="00D7593C">
        <w:rPr>
          <w:color w:val="0084B6"/>
        </w:rPr>
        <w:t>About BeyondAutism</w:t>
      </w:r>
    </w:p>
    <w:p w14:paraId="5E0729C0" w14:textId="77777777" w:rsidR="006816FE" w:rsidRPr="00D7593C" w:rsidRDefault="006816FE" w:rsidP="006816FE">
      <w:pPr>
        <w:suppressAutoHyphens w:val="0"/>
        <w:spacing w:after="0" w:line="240" w:lineRule="auto"/>
        <w:textAlignment w:val="auto"/>
        <w:rPr>
          <w:color w:val="636362"/>
        </w:rPr>
      </w:pPr>
      <w:r w:rsidRPr="00D7593C">
        <w:rPr>
          <w:rFonts w:ascii="ArialMT" w:eastAsia="ArialMT" w:hAnsi="ArialMT" w:cs="ArialMT"/>
          <w:color w:val="636362"/>
          <w:sz w:val="22"/>
          <w:lang w:val="en"/>
        </w:rPr>
        <w:t>BeyondAutism is a charity dedicated to ensuring everyone with autism accesses an education which empowers a life full of choice, independence and opportunity. We do this through positive educational experiences, training for the people who work with them and support for their families and carers.</w:t>
      </w:r>
    </w:p>
    <w:p w14:paraId="5D136BC1" w14:textId="2044951B" w:rsidR="006816FE" w:rsidRPr="00D7593C" w:rsidRDefault="006816FE" w:rsidP="00370557">
      <w:pPr>
        <w:keepNext/>
        <w:keepLines/>
        <w:suppressAutoHyphens w:val="0"/>
        <w:spacing w:after="0" w:line="240" w:lineRule="auto"/>
        <w:textAlignment w:val="auto"/>
        <w:rPr>
          <w:color w:val="636362"/>
        </w:rPr>
      </w:pPr>
      <w:r w:rsidRPr="00D7593C">
        <w:rPr>
          <w:rFonts w:ascii="ArialMT" w:eastAsia="ArialMT" w:hAnsi="ArialMT" w:cs="ArialMT"/>
          <w:color w:val="636362"/>
          <w:sz w:val="22"/>
        </w:rPr>
        <w:lastRenderedPageBreak/>
        <w:t>BeyondAutism schools are Independent Special Schools, offering transformative specialist education for children and young adults with autism aged 4-19. Our Early Years’ Service provides support for families and children aged 15 months – 5 years, while our Post-19 provision offers opportunities to young adults with autism, from the age of 19 up to 25 – preparing them for adulthood with a skillset that enables them to have choice and control.</w:t>
      </w:r>
    </w:p>
    <w:p w14:paraId="702CA485" w14:textId="20183637" w:rsidR="006816FE" w:rsidRPr="00D7593C" w:rsidRDefault="006816FE" w:rsidP="00502B25">
      <w:pPr>
        <w:pStyle w:val="Heading2"/>
        <w:rPr>
          <w:color w:val="0084B6"/>
        </w:rPr>
      </w:pPr>
      <w:r w:rsidRPr="00D7593C">
        <w:rPr>
          <w:color w:val="0084B6"/>
        </w:rPr>
        <w:t>Job purpose</w:t>
      </w:r>
    </w:p>
    <w:p w14:paraId="7BB0745B" w14:textId="77777777" w:rsidR="006816FE" w:rsidRPr="00D7593C" w:rsidRDefault="006816FE" w:rsidP="006816FE">
      <w:pPr>
        <w:suppressAutoHyphens w:val="0"/>
        <w:spacing w:after="0" w:line="240" w:lineRule="auto"/>
        <w:textAlignment w:val="auto"/>
        <w:rPr>
          <w:rFonts w:eastAsia="Calibri" w:cs="Arial"/>
          <w:color w:val="636362"/>
          <w:sz w:val="22"/>
        </w:rPr>
      </w:pPr>
      <w:r w:rsidRPr="00D7593C">
        <w:rPr>
          <w:rFonts w:eastAsia="Calibri" w:cs="Arial"/>
          <w:color w:val="636362"/>
          <w:sz w:val="22"/>
        </w:rPr>
        <w:t xml:space="preserve">As an Outreach Consultant you will be an active member of the outreach team informing the strategic direction of the outreach service and ensuring the quality of behaviour analysis the BeyondAutism Way delivered to our partner schools and local authorities. The Outreach Consultant will contribute and lead on the delivery of pilot projects and have a responsibility to deliver both internal and external commissioned training. The Outreach Consultant will lead on the development of our training provision, as well as increasing our networks and reach. The Outreach Consultant will be expected to contribute to Research and Learning department as a whole. </w:t>
      </w:r>
    </w:p>
    <w:p w14:paraId="3B6CB295" w14:textId="77777777" w:rsidR="006816FE" w:rsidRDefault="006816FE" w:rsidP="006816FE">
      <w:pPr>
        <w:suppressAutoHyphens w:val="0"/>
        <w:spacing w:line="240" w:lineRule="auto"/>
        <w:textAlignment w:val="auto"/>
        <w:rPr>
          <w:rFonts w:eastAsia="Calibri"/>
          <w:color w:val="3F3F3F"/>
          <w:sz w:val="22"/>
          <w:lang w:eastAsia="en-GB"/>
        </w:rPr>
      </w:pPr>
    </w:p>
    <w:p w14:paraId="636F2D86" w14:textId="5CFA9322" w:rsidR="006816FE" w:rsidRPr="00502B25" w:rsidRDefault="00502B25" w:rsidP="00502B25">
      <w:pPr>
        <w:pStyle w:val="Heading1"/>
        <w:rPr>
          <w:rFonts w:eastAsia="Times New Roman"/>
          <w:lang w:eastAsia="en-GB"/>
        </w:rPr>
      </w:pPr>
      <w:r>
        <w:rPr>
          <w:rFonts w:eastAsia="Times New Roman"/>
          <w:lang w:eastAsia="en-GB"/>
        </w:rPr>
        <w:t>Key Tasks</w:t>
      </w:r>
    </w:p>
    <w:p w14:paraId="3B3269D6" w14:textId="77777777" w:rsidR="006816FE" w:rsidRPr="00D7593C" w:rsidRDefault="006816FE" w:rsidP="00502B25">
      <w:pPr>
        <w:pStyle w:val="Heading2"/>
        <w:rPr>
          <w:rFonts w:eastAsia="Calibri"/>
          <w:color w:val="0084B6"/>
          <w:lang w:eastAsia="en-GB"/>
        </w:rPr>
      </w:pPr>
      <w:r w:rsidRPr="00D7593C">
        <w:rPr>
          <w:rFonts w:eastAsia="Calibri"/>
          <w:color w:val="0084B6"/>
          <w:lang w:eastAsia="en-GB"/>
        </w:rPr>
        <w:t>To be responsible for the welfare of the pupils</w:t>
      </w:r>
    </w:p>
    <w:p w14:paraId="2E50573A" w14:textId="117FFE0B" w:rsidR="006816FE" w:rsidRPr="000C7AB6" w:rsidRDefault="006816FE" w:rsidP="000C7AB6">
      <w:pPr>
        <w:numPr>
          <w:ilvl w:val="0"/>
          <w:numId w:val="14"/>
        </w:numPr>
        <w:suppressAutoHyphens w:val="0"/>
        <w:spacing w:after="0" w:line="240" w:lineRule="auto"/>
        <w:textAlignment w:val="auto"/>
        <w:rPr>
          <w:rFonts w:eastAsia="Calibri" w:cs="Arial"/>
          <w:color w:val="636362"/>
          <w:sz w:val="22"/>
          <w:lang w:eastAsia="en-GB"/>
        </w:rPr>
      </w:pPr>
      <w:r w:rsidRPr="000C7AB6">
        <w:rPr>
          <w:rFonts w:eastAsia="Calibri" w:cs="Arial"/>
          <w:color w:val="636362"/>
          <w:sz w:val="22"/>
          <w:lang w:eastAsia="en-GB"/>
        </w:rPr>
        <w:t>Working effectively with the Head of Research and Learning and commissioning services to ensure the safeguarding of learners.</w:t>
      </w:r>
    </w:p>
    <w:p w14:paraId="5B2F0610" w14:textId="77777777" w:rsidR="006816FE" w:rsidRPr="00D7593C" w:rsidRDefault="006816FE" w:rsidP="00502B25">
      <w:pPr>
        <w:pStyle w:val="Heading2"/>
        <w:rPr>
          <w:rFonts w:eastAsia="Calibri"/>
          <w:color w:val="0084B6"/>
          <w:lang w:eastAsia="en-GB"/>
        </w:rPr>
      </w:pPr>
      <w:r w:rsidRPr="00D7593C">
        <w:rPr>
          <w:rFonts w:eastAsia="Calibri"/>
          <w:color w:val="0084B6"/>
          <w:lang w:eastAsia="en-GB"/>
        </w:rPr>
        <w:t xml:space="preserve">To lead on assessments, proposals, and packages of support with schools, local authorities, and other commissioning services </w:t>
      </w:r>
    </w:p>
    <w:p w14:paraId="36088448" w14:textId="77777777" w:rsidR="006816FE" w:rsidRPr="000C7AB6" w:rsidRDefault="006816FE" w:rsidP="000C7AB6">
      <w:pPr>
        <w:numPr>
          <w:ilvl w:val="0"/>
          <w:numId w:val="14"/>
        </w:numPr>
        <w:suppressAutoHyphens w:val="0"/>
        <w:spacing w:after="0" w:line="240" w:lineRule="auto"/>
        <w:textAlignment w:val="auto"/>
        <w:rPr>
          <w:rFonts w:eastAsia="Calibri" w:cs="Arial"/>
          <w:color w:val="636362"/>
          <w:sz w:val="22"/>
          <w:lang w:eastAsia="en-GB"/>
        </w:rPr>
      </w:pPr>
      <w:r w:rsidRPr="000C7AB6">
        <w:rPr>
          <w:rFonts w:eastAsia="Calibri" w:cs="Arial"/>
          <w:color w:val="636362"/>
          <w:sz w:val="22"/>
          <w:lang w:eastAsia="en-GB"/>
        </w:rPr>
        <w:t>Work with the Head of Research &amp; Learning and colleagues to organise, conduct and write assessments for learners.</w:t>
      </w:r>
    </w:p>
    <w:p w14:paraId="7FC78A48" w14:textId="77777777" w:rsidR="006816FE" w:rsidRPr="000C7AB6" w:rsidRDefault="006816FE" w:rsidP="000C7AB6">
      <w:pPr>
        <w:numPr>
          <w:ilvl w:val="0"/>
          <w:numId w:val="14"/>
        </w:numPr>
        <w:suppressAutoHyphens w:val="0"/>
        <w:spacing w:after="0" w:line="240" w:lineRule="auto"/>
        <w:textAlignment w:val="auto"/>
        <w:rPr>
          <w:rFonts w:eastAsia="Calibri" w:cs="Arial"/>
          <w:color w:val="636362"/>
          <w:sz w:val="22"/>
          <w:lang w:eastAsia="en-GB"/>
        </w:rPr>
      </w:pPr>
      <w:r w:rsidRPr="000C7AB6">
        <w:rPr>
          <w:rFonts w:eastAsia="Calibri" w:cs="Arial"/>
          <w:color w:val="636362"/>
          <w:sz w:val="22"/>
          <w:lang w:eastAsia="en-GB"/>
        </w:rPr>
        <w:t>Create effective proposals that respond to the needs of learners and the services that support them.</w:t>
      </w:r>
    </w:p>
    <w:p w14:paraId="2510DAFA" w14:textId="77777777" w:rsidR="006816FE" w:rsidRPr="000C7AB6" w:rsidRDefault="006816FE" w:rsidP="000C7AB6">
      <w:pPr>
        <w:numPr>
          <w:ilvl w:val="0"/>
          <w:numId w:val="14"/>
        </w:numPr>
        <w:suppressAutoHyphens w:val="0"/>
        <w:spacing w:after="0" w:line="240" w:lineRule="auto"/>
        <w:textAlignment w:val="auto"/>
        <w:rPr>
          <w:rFonts w:eastAsia="Calibri" w:cs="Arial"/>
          <w:color w:val="636362"/>
          <w:sz w:val="22"/>
          <w:lang w:eastAsia="en-GB"/>
        </w:rPr>
      </w:pPr>
      <w:r w:rsidRPr="000C7AB6">
        <w:rPr>
          <w:rFonts w:eastAsia="Calibri" w:cs="Arial"/>
          <w:color w:val="636362"/>
          <w:sz w:val="22"/>
          <w:lang w:eastAsia="en-GB"/>
        </w:rPr>
        <w:t xml:space="preserve">Work collaboratively with our stakeholders, respecting the contributions of others and their scopes of practice. </w:t>
      </w:r>
    </w:p>
    <w:p w14:paraId="2374F659" w14:textId="2D16399D" w:rsidR="006816FE" w:rsidRPr="000C7AB6" w:rsidRDefault="006816FE" w:rsidP="000C7AB6">
      <w:pPr>
        <w:numPr>
          <w:ilvl w:val="0"/>
          <w:numId w:val="14"/>
        </w:numPr>
        <w:suppressAutoHyphens w:val="0"/>
        <w:spacing w:after="0" w:line="240" w:lineRule="auto"/>
        <w:textAlignment w:val="auto"/>
        <w:rPr>
          <w:rFonts w:eastAsia="Calibri" w:cs="Arial"/>
          <w:color w:val="636362"/>
          <w:sz w:val="22"/>
          <w:lang w:eastAsia="en-GB"/>
        </w:rPr>
      </w:pPr>
      <w:r w:rsidRPr="000C7AB6">
        <w:rPr>
          <w:rFonts w:eastAsia="Calibri" w:cs="Arial"/>
          <w:color w:val="636362"/>
          <w:sz w:val="22"/>
          <w:lang w:eastAsia="en-GB"/>
        </w:rPr>
        <w:t>Create support packages which are based on upskilling services</w:t>
      </w:r>
      <w:r w:rsidR="00EF79AF" w:rsidRPr="000C7AB6">
        <w:rPr>
          <w:rFonts w:eastAsia="Calibri" w:cs="Arial"/>
          <w:color w:val="636362"/>
          <w:sz w:val="22"/>
          <w:lang w:eastAsia="en-GB"/>
        </w:rPr>
        <w:t xml:space="preserve"> and</w:t>
      </w:r>
      <w:r w:rsidRPr="000C7AB6">
        <w:rPr>
          <w:rFonts w:eastAsia="Calibri" w:cs="Arial"/>
          <w:color w:val="636362"/>
          <w:sz w:val="22"/>
          <w:lang w:eastAsia="en-GB"/>
        </w:rPr>
        <w:t xml:space="preserve"> providing consultation enabling services to meet the needs their learners. Packages take into account the unique context of each service.</w:t>
      </w:r>
    </w:p>
    <w:p w14:paraId="591B743F" w14:textId="77777777" w:rsidR="006816FE" w:rsidRPr="00D7593C" w:rsidRDefault="006816FE" w:rsidP="0016526F">
      <w:pPr>
        <w:pStyle w:val="Heading2"/>
        <w:rPr>
          <w:color w:val="0084B6"/>
        </w:rPr>
      </w:pPr>
      <w:r w:rsidRPr="00D7593C">
        <w:rPr>
          <w:color w:val="0084B6"/>
        </w:rPr>
        <w:t>To play a key role in training</w:t>
      </w:r>
    </w:p>
    <w:p w14:paraId="0D476C68" w14:textId="494585C5" w:rsidR="006816FE" w:rsidRDefault="006816FE" w:rsidP="006816FE">
      <w:pPr>
        <w:suppressAutoHyphens w:val="0"/>
        <w:spacing w:after="0" w:line="240" w:lineRule="auto"/>
        <w:textAlignment w:val="auto"/>
        <w:rPr>
          <w:rFonts w:eastAsia="Calibri"/>
          <w:color w:val="636362"/>
          <w:sz w:val="22"/>
          <w:lang w:eastAsia="en-GB"/>
        </w:rPr>
      </w:pPr>
      <w:r w:rsidRPr="00D7593C">
        <w:rPr>
          <w:rFonts w:eastAsia="Calibri"/>
          <w:color w:val="636362"/>
          <w:sz w:val="22"/>
          <w:lang w:eastAsia="en-GB"/>
        </w:rPr>
        <w:t>In partnership with the Head of Research &amp; Learning:</w:t>
      </w:r>
    </w:p>
    <w:p w14:paraId="0B29C59D" w14:textId="77777777" w:rsidR="000C7AB6" w:rsidRPr="00D7593C" w:rsidRDefault="000C7AB6" w:rsidP="006816FE">
      <w:pPr>
        <w:suppressAutoHyphens w:val="0"/>
        <w:spacing w:after="0" w:line="240" w:lineRule="auto"/>
        <w:textAlignment w:val="auto"/>
        <w:rPr>
          <w:color w:val="636362"/>
        </w:rPr>
      </w:pPr>
    </w:p>
    <w:p w14:paraId="08168B41" w14:textId="77777777" w:rsidR="006816FE" w:rsidRPr="000C7AB6" w:rsidRDefault="006816FE" w:rsidP="000C7AB6">
      <w:pPr>
        <w:numPr>
          <w:ilvl w:val="0"/>
          <w:numId w:val="14"/>
        </w:numPr>
        <w:suppressAutoHyphens w:val="0"/>
        <w:spacing w:after="0" w:line="240" w:lineRule="auto"/>
        <w:textAlignment w:val="auto"/>
        <w:rPr>
          <w:rFonts w:eastAsia="Calibri" w:cs="Arial"/>
          <w:color w:val="636362"/>
          <w:sz w:val="22"/>
          <w:lang w:eastAsia="en-GB"/>
        </w:rPr>
      </w:pPr>
      <w:r w:rsidRPr="000C7AB6">
        <w:rPr>
          <w:rFonts w:eastAsia="Calibri" w:cs="Arial"/>
          <w:color w:val="636362"/>
          <w:sz w:val="22"/>
          <w:lang w:eastAsia="en-GB"/>
        </w:rPr>
        <w:t xml:space="preserve">Oversee the training offer provided by the Outreach &amp; Training service – including our online and in-person provision. </w:t>
      </w:r>
    </w:p>
    <w:p w14:paraId="63E8FC4D" w14:textId="15A830FB" w:rsidR="006816FE" w:rsidRPr="000C7AB6" w:rsidRDefault="0016526F" w:rsidP="000C7AB6">
      <w:pPr>
        <w:numPr>
          <w:ilvl w:val="0"/>
          <w:numId w:val="14"/>
        </w:numPr>
        <w:suppressAutoHyphens w:val="0"/>
        <w:spacing w:after="0" w:line="240" w:lineRule="auto"/>
        <w:textAlignment w:val="auto"/>
        <w:rPr>
          <w:rFonts w:eastAsia="Calibri" w:cs="Arial"/>
          <w:color w:val="636362"/>
          <w:sz w:val="22"/>
          <w:lang w:eastAsia="en-GB"/>
        </w:rPr>
      </w:pPr>
      <w:r w:rsidRPr="000C7AB6">
        <w:rPr>
          <w:rFonts w:eastAsia="Calibri" w:cs="Arial"/>
          <w:color w:val="636362"/>
          <w:sz w:val="22"/>
          <w:lang w:eastAsia="en-GB"/>
        </w:rPr>
        <w:lastRenderedPageBreak/>
        <w:t>With colleagues, co</w:t>
      </w:r>
      <w:r w:rsidR="006816FE" w:rsidRPr="000C7AB6">
        <w:rPr>
          <w:rFonts w:eastAsia="Calibri" w:cs="Arial"/>
          <w:color w:val="636362"/>
          <w:sz w:val="22"/>
          <w:lang w:eastAsia="en-GB"/>
        </w:rPr>
        <w:t>ordinate the research, writing and reviewing of training packages, ensuring training is of high-quality.</w:t>
      </w:r>
    </w:p>
    <w:p w14:paraId="7C23FEF2" w14:textId="77777777" w:rsidR="006816FE" w:rsidRPr="000C7AB6" w:rsidRDefault="006816FE" w:rsidP="000C7AB6">
      <w:pPr>
        <w:numPr>
          <w:ilvl w:val="0"/>
          <w:numId w:val="14"/>
        </w:numPr>
        <w:suppressAutoHyphens w:val="0"/>
        <w:spacing w:after="0" w:line="240" w:lineRule="auto"/>
        <w:textAlignment w:val="auto"/>
        <w:rPr>
          <w:rFonts w:eastAsia="Calibri" w:cs="Arial"/>
          <w:color w:val="636362"/>
          <w:sz w:val="22"/>
          <w:lang w:eastAsia="en-GB"/>
        </w:rPr>
      </w:pPr>
      <w:r w:rsidRPr="000C7AB6">
        <w:rPr>
          <w:rFonts w:eastAsia="Calibri" w:cs="Arial"/>
          <w:color w:val="636362"/>
          <w:sz w:val="22"/>
          <w:lang w:eastAsia="en-GB"/>
        </w:rPr>
        <w:t>Measure the impact of our training, including the direct and in-direct impact.</w:t>
      </w:r>
    </w:p>
    <w:p w14:paraId="0BF8761D" w14:textId="77777777" w:rsidR="006816FE" w:rsidRPr="000C7AB6" w:rsidRDefault="006816FE" w:rsidP="000C7AB6">
      <w:pPr>
        <w:numPr>
          <w:ilvl w:val="0"/>
          <w:numId w:val="14"/>
        </w:numPr>
        <w:suppressAutoHyphens w:val="0"/>
        <w:spacing w:after="0" w:line="240" w:lineRule="auto"/>
        <w:textAlignment w:val="auto"/>
        <w:rPr>
          <w:rFonts w:eastAsia="Calibri" w:cs="Arial"/>
          <w:color w:val="636362"/>
          <w:sz w:val="22"/>
          <w:lang w:eastAsia="en-GB"/>
        </w:rPr>
      </w:pPr>
      <w:r w:rsidRPr="000C7AB6">
        <w:rPr>
          <w:rFonts w:eastAsia="Calibri" w:cs="Arial"/>
          <w:color w:val="636362"/>
          <w:sz w:val="22"/>
          <w:lang w:eastAsia="en-GB"/>
        </w:rPr>
        <w:t xml:space="preserve">Work with stakeholders to gain lived experiences to inform the development of training materials. </w:t>
      </w:r>
    </w:p>
    <w:p w14:paraId="73126ACF" w14:textId="0F859E17" w:rsidR="0016526F" w:rsidRPr="000C7AB6" w:rsidRDefault="0016526F" w:rsidP="000C7AB6">
      <w:pPr>
        <w:numPr>
          <w:ilvl w:val="0"/>
          <w:numId w:val="14"/>
        </w:numPr>
        <w:suppressAutoHyphens w:val="0"/>
        <w:spacing w:after="0" w:line="240" w:lineRule="auto"/>
        <w:textAlignment w:val="auto"/>
        <w:rPr>
          <w:rFonts w:eastAsia="Calibri" w:cs="Arial"/>
          <w:color w:val="636362"/>
          <w:sz w:val="22"/>
          <w:lang w:eastAsia="en-GB"/>
        </w:rPr>
      </w:pPr>
      <w:r w:rsidRPr="000C7AB6">
        <w:rPr>
          <w:rFonts w:eastAsia="Calibri" w:cs="Arial"/>
          <w:color w:val="636362"/>
          <w:sz w:val="22"/>
          <w:lang w:eastAsia="en-GB"/>
        </w:rPr>
        <w:t xml:space="preserve">Deliver on both internal and external training events, including representing the organisation at conferences and professional networks. </w:t>
      </w:r>
    </w:p>
    <w:p w14:paraId="55D7F519" w14:textId="77777777" w:rsidR="006816FE" w:rsidRDefault="006816FE" w:rsidP="006816FE">
      <w:pPr>
        <w:suppressAutoHyphens w:val="0"/>
        <w:spacing w:after="0" w:line="240" w:lineRule="auto"/>
        <w:ind w:left="426"/>
        <w:textAlignment w:val="auto"/>
        <w:rPr>
          <w:rFonts w:eastAsia="Calibri"/>
          <w:color w:val="3F3F3F"/>
          <w:sz w:val="22"/>
          <w:lang w:eastAsia="en-GB"/>
        </w:rPr>
      </w:pPr>
    </w:p>
    <w:p w14:paraId="58E2B39F" w14:textId="77777777" w:rsidR="006816FE" w:rsidRPr="00D7593C" w:rsidRDefault="006816FE" w:rsidP="006816FE">
      <w:pPr>
        <w:suppressAutoHyphens w:val="0"/>
        <w:spacing w:line="240" w:lineRule="auto"/>
        <w:textAlignment w:val="auto"/>
        <w:rPr>
          <w:rFonts w:eastAsia="Calibri"/>
          <w:color w:val="0084B6"/>
          <w:sz w:val="24"/>
          <w:szCs w:val="24"/>
          <w:lang w:eastAsia="en-GB"/>
        </w:rPr>
      </w:pPr>
      <w:r w:rsidRPr="00D7593C">
        <w:rPr>
          <w:rFonts w:eastAsia="Calibri"/>
          <w:color w:val="0084B6"/>
          <w:sz w:val="24"/>
          <w:szCs w:val="24"/>
          <w:lang w:eastAsia="en-GB"/>
        </w:rPr>
        <w:t>To work in partnership with the Head of Research and Learning on the development of pilots and new projects</w:t>
      </w:r>
    </w:p>
    <w:p w14:paraId="1ECE83AC" w14:textId="6BCF30A8" w:rsidR="006816FE" w:rsidRPr="000C7AB6" w:rsidRDefault="006816FE" w:rsidP="000C7AB6">
      <w:pPr>
        <w:numPr>
          <w:ilvl w:val="0"/>
          <w:numId w:val="14"/>
        </w:numPr>
        <w:suppressAutoHyphens w:val="0"/>
        <w:spacing w:after="0" w:line="240" w:lineRule="auto"/>
        <w:textAlignment w:val="auto"/>
        <w:rPr>
          <w:rFonts w:eastAsia="Calibri" w:cs="Arial"/>
          <w:color w:val="636362"/>
          <w:sz w:val="22"/>
          <w:lang w:eastAsia="en-GB"/>
        </w:rPr>
      </w:pPr>
      <w:r w:rsidRPr="000C7AB6">
        <w:rPr>
          <w:rFonts w:eastAsia="Calibri" w:cs="Arial"/>
          <w:color w:val="636362"/>
          <w:sz w:val="22"/>
          <w:lang w:eastAsia="en-GB"/>
        </w:rPr>
        <w:t>Take a leading role with the Head of Research &amp; Learning in the development of pilot projects and new Outreach and Training opportunities.</w:t>
      </w:r>
    </w:p>
    <w:p w14:paraId="068A7FDE" w14:textId="77777777" w:rsidR="000C7AB6" w:rsidRPr="000C7AB6" w:rsidRDefault="000C7AB6" w:rsidP="000C7AB6">
      <w:pPr>
        <w:suppressAutoHyphens w:val="0"/>
        <w:spacing w:after="0" w:line="240" w:lineRule="auto"/>
        <w:ind w:left="720"/>
        <w:textAlignment w:val="auto"/>
        <w:rPr>
          <w:rFonts w:eastAsia="Calibri" w:cs="Arial"/>
          <w:color w:val="636362"/>
          <w:sz w:val="22"/>
          <w:lang w:eastAsia="en-GB"/>
        </w:rPr>
      </w:pPr>
    </w:p>
    <w:p w14:paraId="739E12C1" w14:textId="77777777" w:rsidR="006816FE" w:rsidRPr="000C7AB6" w:rsidRDefault="006816FE" w:rsidP="000C7AB6">
      <w:pPr>
        <w:numPr>
          <w:ilvl w:val="0"/>
          <w:numId w:val="14"/>
        </w:numPr>
        <w:suppressAutoHyphens w:val="0"/>
        <w:spacing w:after="0" w:line="240" w:lineRule="auto"/>
        <w:textAlignment w:val="auto"/>
        <w:rPr>
          <w:rFonts w:eastAsia="Calibri" w:cs="Arial"/>
          <w:color w:val="636362"/>
          <w:sz w:val="22"/>
          <w:lang w:eastAsia="en-GB"/>
        </w:rPr>
      </w:pPr>
      <w:r w:rsidRPr="000C7AB6">
        <w:rPr>
          <w:rFonts w:eastAsia="Calibri" w:cs="Arial"/>
          <w:color w:val="636362"/>
          <w:sz w:val="22"/>
          <w:lang w:eastAsia="en-GB"/>
        </w:rPr>
        <w:t xml:space="preserve">Support the development of new projects as and when required. </w:t>
      </w:r>
    </w:p>
    <w:p w14:paraId="12427BF0" w14:textId="77777777" w:rsidR="006816FE" w:rsidRPr="000C7AB6" w:rsidRDefault="006816FE" w:rsidP="000C7AB6">
      <w:pPr>
        <w:suppressAutoHyphens w:val="0"/>
        <w:spacing w:after="0" w:line="240" w:lineRule="auto"/>
        <w:ind w:left="1080"/>
        <w:textAlignment w:val="auto"/>
        <w:rPr>
          <w:rFonts w:eastAsia="Calibri"/>
          <w:color w:val="636362"/>
          <w:sz w:val="22"/>
          <w:lang w:eastAsia="en-GB"/>
        </w:rPr>
      </w:pPr>
    </w:p>
    <w:p w14:paraId="1B99698D" w14:textId="77777777" w:rsidR="006816FE" w:rsidRPr="00D7593C" w:rsidRDefault="006816FE" w:rsidP="006816FE">
      <w:pPr>
        <w:suppressAutoHyphens w:val="0"/>
        <w:spacing w:line="240" w:lineRule="auto"/>
        <w:textAlignment w:val="auto"/>
        <w:rPr>
          <w:rFonts w:eastAsia="Calibri"/>
          <w:color w:val="0084B6"/>
          <w:sz w:val="24"/>
          <w:szCs w:val="24"/>
          <w:lang w:eastAsia="en-GB"/>
        </w:rPr>
      </w:pPr>
      <w:r w:rsidRPr="00D7593C">
        <w:rPr>
          <w:rFonts w:eastAsia="Calibri"/>
          <w:color w:val="0084B6"/>
          <w:sz w:val="24"/>
          <w:szCs w:val="24"/>
          <w:lang w:eastAsia="en-GB"/>
        </w:rPr>
        <w:t>Monitor and contribute to quality assessment, recording and reporting</w:t>
      </w:r>
    </w:p>
    <w:p w14:paraId="67730503" w14:textId="77777777" w:rsidR="006816FE" w:rsidRPr="000C7AB6" w:rsidRDefault="006816FE" w:rsidP="000C7AB6">
      <w:pPr>
        <w:numPr>
          <w:ilvl w:val="0"/>
          <w:numId w:val="14"/>
        </w:numPr>
        <w:suppressAutoHyphens w:val="0"/>
        <w:spacing w:after="0" w:line="240" w:lineRule="auto"/>
        <w:textAlignment w:val="auto"/>
        <w:rPr>
          <w:rFonts w:eastAsia="Calibri" w:cs="Arial"/>
          <w:color w:val="636362"/>
          <w:sz w:val="22"/>
          <w:lang w:eastAsia="en-GB"/>
        </w:rPr>
      </w:pPr>
      <w:r w:rsidRPr="000C7AB6">
        <w:rPr>
          <w:rFonts w:eastAsia="Calibri" w:cs="Arial"/>
          <w:color w:val="636362"/>
          <w:sz w:val="22"/>
          <w:lang w:eastAsia="en-GB"/>
        </w:rPr>
        <w:t>Actively seek feedback from stakeholders on outcomes and impact of any outreach provision provided, including and not limited to termly reviews, service agreement reviews and training feedback.</w:t>
      </w:r>
    </w:p>
    <w:p w14:paraId="4294262C" w14:textId="77777777" w:rsidR="006816FE" w:rsidRPr="000C7AB6" w:rsidRDefault="006816FE" w:rsidP="000C7AB6">
      <w:pPr>
        <w:numPr>
          <w:ilvl w:val="0"/>
          <w:numId w:val="14"/>
        </w:numPr>
        <w:suppressAutoHyphens w:val="0"/>
        <w:spacing w:after="0" w:line="240" w:lineRule="auto"/>
        <w:textAlignment w:val="auto"/>
        <w:rPr>
          <w:rFonts w:eastAsia="Calibri" w:cs="Arial"/>
          <w:color w:val="636362"/>
          <w:sz w:val="22"/>
          <w:lang w:eastAsia="en-GB"/>
        </w:rPr>
      </w:pPr>
      <w:r w:rsidRPr="000C7AB6">
        <w:rPr>
          <w:rFonts w:eastAsia="Calibri" w:cs="Arial"/>
          <w:color w:val="636362"/>
          <w:sz w:val="22"/>
          <w:lang w:eastAsia="en-GB"/>
        </w:rPr>
        <w:t>Provide concise and accurate notes of activities, which demonstrate impact and agreed areas for next steps.</w:t>
      </w:r>
    </w:p>
    <w:p w14:paraId="488936E8" w14:textId="77777777" w:rsidR="006816FE" w:rsidRPr="000C7AB6" w:rsidRDefault="006816FE" w:rsidP="000C7AB6">
      <w:pPr>
        <w:numPr>
          <w:ilvl w:val="0"/>
          <w:numId w:val="14"/>
        </w:numPr>
        <w:suppressAutoHyphens w:val="0"/>
        <w:spacing w:after="0" w:line="240" w:lineRule="auto"/>
        <w:textAlignment w:val="auto"/>
        <w:rPr>
          <w:rFonts w:eastAsia="Calibri" w:cs="Arial"/>
          <w:color w:val="636362"/>
          <w:sz w:val="22"/>
          <w:lang w:eastAsia="en-GB"/>
        </w:rPr>
      </w:pPr>
      <w:r w:rsidRPr="000C7AB6">
        <w:rPr>
          <w:rFonts w:eastAsia="Calibri" w:cs="Arial"/>
          <w:color w:val="636362"/>
          <w:sz w:val="22"/>
          <w:lang w:eastAsia="en-GB"/>
        </w:rPr>
        <w:t>Keep accurate records, including and not limited to safeguarding, progress data and meeting minutes.</w:t>
      </w:r>
    </w:p>
    <w:p w14:paraId="530C42B7" w14:textId="14BDDC1C" w:rsidR="006816FE" w:rsidRPr="000C7AB6" w:rsidRDefault="006816FE" w:rsidP="000C7AB6">
      <w:pPr>
        <w:suppressAutoHyphens w:val="0"/>
        <w:spacing w:after="0" w:line="240" w:lineRule="auto"/>
        <w:ind w:left="1080"/>
        <w:textAlignment w:val="auto"/>
        <w:rPr>
          <w:rFonts w:eastAsia="Calibri"/>
          <w:color w:val="636362"/>
          <w:sz w:val="22"/>
          <w:lang w:eastAsia="en-GB"/>
        </w:rPr>
      </w:pPr>
    </w:p>
    <w:p w14:paraId="1868378E" w14:textId="77777777" w:rsidR="006816FE" w:rsidRPr="00D7593C" w:rsidRDefault="006816FE" w:rsidP="006816FE">
      <w:pPr>
        <w:suppressAutoHyphens w:val="0"/>
        <w:spacing w:line="240" w:lineRule="auto"/>
        <w:textAlignment w:val="auto"/>
        <w:rPr>
          <w:rFonts w:eastAsia="Calibri"/>
          <w:color w:val="0084B6"/>
          <w:sz w:val="24"/>
          <w:szCs w:val="24"/>
          <w:lang w:eastAsia="en-GB"/>
        </w:rPr>
      </w:pPr>
      <w:r w:rsidRPr="00D7593C">
        <w:rPr>
          <w:rFonts w:eastAsia="Calibri"/>
          <w:color w:val="0084B6"/>
          <w:sz w:val="24"/>
          <w:szCs w:val="24"/>
          <w:lang w:eastAsia="en-GB"/>
        </w:rPr>
        <w:t>General</w:t>
      </w:r>
    </w:p>
    <w:p w14:paraId="71280A97" w14:textId="77777777" w:rsidR="006816FE" w:rsidRPr="00D7593C" w:rsidRDefault="006816FE" w:rsidP="000C7AB6">
      <w:pPr>
        <w:numPr>
          <w:ilvl w:val="0"/>
          <w:numId w:val="14"/>
        </w:numPr>
        <w:suppressAutoHyphens w:val="0"/>
        <w:spacing w:after="0" w:line="240" w:lineRule="auto"/>
        <w:textAlignment w:val="auto"/>
        <w:rPr>
          <w:rFonts w:eastAsia="Calibri" w:cs="Arial"/>
          <w:color w:val="636362"/>
          <w:sz w:val="22"/>
          <w:lang w:eastAsia="en-GB"/>
        </w:rPr>
      </w:pPr>
      <w:r w:rsidRPr="00D7593C">
        <w:rPr>
          <w:rFonts w:eastAsia="Calibri" w:cs="Arial"/>
          <w:color w:val="636362"/>
          <w:sz w:val="22"/>
          <w:lang w:eastAsia="en-GB"/>
        </w:rPr>
        <w:t>Demonstrate an understanding of the organisation’s values.</w:t>
      </w:r>
    </w:p>
    <w:p w14:paraId="282B320D" w14:textId="77777777" w:rsidR="006816FE" w:rsidRPr="00D7593C" w:rsidRDefault="006816FE" w:rsidP="000C7AB6">
      <w:pPr>
        <w:numPr>
          <w:ilvl w:val="0"/>
          <w:numId w:val="14"/>
        </w:numPr>
        <w:suppressAutoHyphens w:val="0"/>
        <w:autoSpaceDE w:val="0"/>
        <w:spacing w:after="0" w:line="240" w:lineRule="auto"/>
        <w:textAlignment w:val="auto"/>
        <w:rPr>
          <w:rFonts w:eastAsia="Calibri" w:cs="Arial"/>
          <w:color w:val="636362"/>
          <w:sz w:val="22"/>
          <w:lang w:eastAsia="en-GB"/>
        </w:rPr>
      </w:pPr>
      <w:r w:rsidRPr="00D7593C">
        <w:rPr>
          <w:rFonts w:eastAsia="Calibri" w:cs="Arial"/>
          <w:color w:val="636362"/>
          <w:sz w:val="22"/>
          <w:lang w:eastAsia="en-GB"/>
        </w:rPr>
        <w:t xml:space="preserve">Effectively communicate with stakeholders and colleagues. </w:t>
      </w:r>
    </w:p>
    <w:p w14:paraId="1C2BE57B" w14:textId="77777777" w:rsidR="006816FE" w:rsidRPr="00D7593C" w:rsidRDefault="006816FE" w:rsidP="000C7AB6">
      <w:pPr>
        <w:numPr>
          <w:ilvl w:val="0"/>
          <w:numId w:val="14"/>
        </w:numPr>
        <w:suppressAutoHyphens w:val="0"/>
        <w:autoSpaceDE w:val="0"/>
        <w:spacing w:after="0" w:line="240" w:lineRule="auto"/>
        <w:textAlignment w:val="auto"/>
        <w:rPr>
          <w:rFonts w:eastAsia="Calibri" w:cs="Arial"/>
          <w:color w:val="636362"/>
          <w:sz w:val="22"/>
          <w:lang w:eastAsia="en-GB"/>
        </w:rPr>
      </w:pPr>
      <w:r w:rsidRPr="00D7593C">
        <w:rPr>
          <w:rFonts w:eastAsia="Calibri" w:cs="Arial"/>
          <w:color w:val="636362"/>
          <w:sz w:val="22"/>
          <w:lang w:eastAsia="en-GB"/>
        </w:rPr>
        <w:t xml:space="preserve">Undertake independent and team activities as directed by the Head of Research and Learning. </w:t>
      </w:r>
    </w:p>
    <w:p w14:paraId="5B0F6178" w14:textId="77777777" w:rsidR="006816FE" w:rsidRPr="00D7593C" w:rsidRDefault="006816FE" w:rsidP="000C7AB6">
      <w:pPr>
        <w:numPr>
          <w:ilvl w:val="0"/>
          <w:numId w:val="14"/>
        </w:numPr>
        <w:suppressAutoHyphens w:val="0"/>
        <w:autoSpaceDE w:val="0"/>
        <w:spacing w:after="0" w:line="240" w:lineRule="auto"/>
        <w:textAlignment w:val="auto"/>
        <w:rPr>
          <w:rFonts w:eastAsia="Calibri" w:cs="Arial"/>
          <w:color w:val="636362"/>
          <w:sz w:val="22"/>
          <w:lang w:eastAsia="en-GB"/>
        </w:rPr>
      </w:pPr>
      <w:r w:rsidRPr="00D7593C">
        <w:rPr>
          <w:rFonts w:eastAsia="Calibri" w:cs="Arial"/>
          <w:color w:val="636362"/>
          <w:sz w:val="22"/>
          <w:lang w:eastAsia="en-GB"/>
        </w:rPr>
        <w:t>To represent the service in tribunals, professionals’ meetings, annual review meetings, liaise with the network around a learner (such as a social worker and CAHMS) when required.</w:t>
      </w:r>
    </w:p>
    <w:p w14:paraId="781B24DD" w14:textId="77777777" w:rsidR="006816FE" w:rsidRPr="00D7593C" w:rsidRDefault="006816FE" w:rsidP="000C7AB6">
      <w:pPr>
        <w:numPr>
          <w:ilvl w:val="0"/>
          <w:numId w:val="14"/>
        </w:numPr>
        <w:suppressAutoHyphens w:val="0"/>
        <w:spacing w:line="240" w:lineRule="auto"/>
        <w:textAlignment w:val="auto"/>
        <w:rPr>
          <w:rFonts w:eastAsia="Calibri" w:cs="Arial"/>
          <w:bCs/>
          <w:color w:val="636362"/>
          <w:sz w:val="22"/>
          <w:lang w:eastAsia="en-GB"/>
        </w:rPr>
      </w:pPr>
      <w:r w:rsidRPr="00D7593C">
        <w:rPr>
          <w:rFonts w:eastAsia="Calibri" w:cs="Arial"/>
          <w:bCs/>
          <w:color w:val="636362"/>
          <w:sz w:val="22"/>
          <w:lang w:eastAsia="en-GB"/>
        </w:rPr>
        <w:t>Take an active role in service team meetings, training events and the life of the service.</w:t>
      </w:r>
    </w:p>
    <w:p w14:paraId="44621E2F" w14:textId="77777777" w:rsidR="006816FE" w:rsidRPr="00D7593C" w:rsidRDefault="006816FE" w:rsidP="006816FE">
      <w:pPr>
        <w:suppressAutoHyphens w:val="0"/>
        <w:autoSpaceDE w:val="0"/>
        <w:spacing w:line="240" w:lineRule="auto"/>
        <w:textAlignment w:val="auto"/>
        <w:rPr>
          <w:rFonts w:eastAsia="Calibri" w:cs="Arial"/>
          <w:bCs/>
          <w:color w:val="0084B6"/>
          <w:sz w:val="24"/>
          <w:szCs w:val="24"/>
          <w:lang w:eastAsia="en-GB"/>
        </w:rPr>
      </w:pPr>
      <w:r w:rsidRPr="00D7593C">
        <w:rPr>
          <w:rFonts w:eastAsia="Calibri" w:cs="Arial"/>
          <w:bCs/>
          <w:color w:val="0084B6"/>
          <w:sz w:val="24"/>
          <w:szCs w:val="24"/>
          <w:lang w:eastAsia="en-GB"/>
        </w:rPr>
        <w:t>Other Duties and Responsibilities</w:t>
      </w:r>
    </w:p>
    <w:p w14:paraId="032CBA22" w14:textId="77777777" w:rsidR="006816FE" w:rsidRPr="00D7593C" w:rsidRDefault="006816FE" w:rsidP="000C7AB6">
      <w:pPr>
        <w:numPr>
          <w:ilvl w:val="0"/>
          <w:numId w:val="14"/>
        </w:numPr>
        <w:suppressAutoHyphens w:val="0"/>
        <w:spacing w:after="0" w:line="240" w:lineRule="auto"/>
        <w:textAlignment w:val="auto"/>
        <w:rPr>
          <w:rFonts w:eastAsia="Calibri" w:cs="Arial"/>
          <w:color w:val="636362"/>
          <w:sz w:val="22"/>
          <w:lang w:eastAsia="en-GB"/>
        </w:rPr>
      </w:pPr>
      <w:r w:rsidRPr="00D7593C">
        <w:rPr>
          <w:rFonts w:eastAsia="Calibri" w:cs="Arial"/>
          <w:color w:val="636362"/>
          <w:sz w:val="22"/>
          <w:lang w:eastAsia="en-GB"/>
        </w:rPr>
        <w:t>Other duties that the Head of Research and Learning may from time to time asks the post-holder to perform.</w:t>
      </w:r>
    </w:p>
    <w:p w14:paraId="0F027A3B" w14:textId="77777777" w:rsidR="000C7AB6" w:rsidRDefault="000C7AB6" w:rsidP="009A306B">
      <w:pPr>
        <w:pStyle w:val="Heading1"/>
      </w:pPr>
    </w:p>
    <w:p w14:paraId="3BEEE9E7" w14:textId="12BD9B7B" w:rsidR="00E608AB" w:rsidRDefault="009A306B" w:rsidP="009A306B">
      <w:pPr>
        <w:pStyle w:val="Heading1"/>
      </w:pPr>
      <w:r w:rsidRPr="009A306B">
        <w:t xml:space="preserve">Person Specification </w:t>
      </w:r>
    </w:p>
    <w:tbl>
      <w:tblPr>
        <w:tblStyle w:val="TableGrid"/>
        <w:tblW w:w="0" w:type="auto"/>
        <w:tblLook w:val="04A0" w:firstRow="1" w:lastRow="0" w:firstColumn="1" w:lastColumn="0" w:noHBand="0" w:noVBand="1"/>
      </w:tblPr>
      <w:tblGrid>
        <w:gridCol w:w="4815"/>
        <w:gridCol w:w="4815"/>
      </w:tblGrid>
      <w:tr w:rsidR="00D7593C" w:rsidRPr="00D7593C" w14:paraId="6901A72B" w14:textId="77777777" w:rsidTr="73BECE42">
        <w:tc>
          <w:tcPr>
            <w:tcW w:w="4815" w:type="dxa"/>
          </w:tcPr>
          <w:p w14:paraId="14B96373" w14:textId="7BCCDC87" w:rsidR="00470209" w:rsidRPr="00D7593C" w:rsidRDefault="00470209" w:rsidP="009A306B">
            <w:pPr>
              <w:pStyle w:val="NoSpacing"/>
              <w:rPr>
                <w:b/>
                <w:bCs/>
                <w:color w:val="636362"/>
              </w:rPr>
            </w:pPr>
            <w:r w:rsidRPr="00D7593C">
              <w:rPr>
                <w:b/>
                <w:bCs/>
                <w:color w:val="636362"/>
              </w:rPr>
              <w:t>Essential</w:t>
            </w:r>
          </w:p>
        </w:tc>
        <w:tc>
          <w:tcPr>
            <w:tcW w:w="4815" w:type="dxa"/>
          </w:tcPr>
          <w:p w14:paraId="2728F311" w14:textId="64BF310E" w:rsidR="00470209" w:rsidRPr="00D7593C" w:rsidRDefault="00470209" w:rsidP="009A306B">
            <w:pPr>
              <w:pStyle w:val="NoSpacing"/>
              <w:rPr>
                <w:b/>
                <w:bCs/>
                <w:color w:val="636362"/>
              </w:rPr>
            </w:pPr>
            <w:r w:rsidRPr="00D7593C">
              <w:rPr>
                <w:b/>
                <w:bCs/>
                <w:color w:val="636362"/>
              </w:rPr>
              <w:t xml:space="preserve">Desirable </w:t>
            </w:r>
          </w:p>
        </w:tc>
      </w:tr>
      <w:tr w:rsidR="00D7593C" w:rsidRPr="00D7593C" w14:paraId="7B6C4CEF" w14:textId="77777777" w:rsidTr="73BECE42">
        <w:tc>
          <w:tcPr>
            <w:tcW w:w="4815" w:type="dxa"/>
          </w:tcPr>
          <w:p w14:paraId="7F770E35" w14:textId="1AD40038" w:rsidR="00470209" w:rsidRPr="00D7593C" w:rsidRDefault="0026350E" w:rsidP="009A306B">
            <w:pPr>
              <w:pStyle w:val="NoSpacing"/>
              <w:rPr>
                <w:color w:val="636362"/>
              </w:rPr>
            </w:pPr>
            <w:r w:rsidRPr="00D7593C">
              <w:rPr>
                <w:color w:val="636362"/>
              </w:rPr>
              <w:t xml:space="preserve">BCBA, BCaBA </w:t>
            </w:r>
            <w:r w:rsidR="000F3BDD" w:rsidRPr="00D7593C">
              <w:rPr>
                <w:color w:val="636362"/>
              </w:rPr>
              <w:t>(willing to consider application</w:t>
            </w:r>
            <w:r w:rsidR="00F43428" w:rsidRPr="00D7593C">
              <w:rPr>
                <w:color w:val="636362"/>
              </w:rPr>
              <w:t>s</w:t>
            </w:r>
            <w:r w:rsidR="000F3BDD" w:rsidRPr="00D7593C">
              <w:rPr>
                <w:color w:val="636362"/>
              </w:rPr>
              <w:t xml:space="preserve"> from people </w:t>
            </w:r>
            <w:r w:rsidRPr="00D7593C">
              <w:rPr>
                <w:color w:val="636362"/>
              </w:rPr>
              <w:t>working towards</w:t>
            </w:r>
            <w:r w:rsidR="000F3BDD" w:rsidRPr="00D7593C">
              <w:rPr>
                <w:color w:val="636362"/>
              </w:rPr>
              <w:t xml:space="preserve"> accreditation)</w:t>
            </w:r>
            <w:r w:rsidRPr="00D7593C">
              <w:rPr>
                <w:color w:val="636362"/>
              </w:rPr>
              <w:t>.</w:t>
            </w:r>
          </w:p>
        </w:tc>
        <w:tc>
          <w:tcPr>
            <w:tcW w:w="4815" w:type="dxa"/>
          </w:tcPr>
          <w:p w14:paraId="1569158C" w14:textId="535E9FA3" w:rsidR="00470209" w:rsidRPr="00D7593C" w:rsidRDefault="004F0930" w:rsidP="009A306B">
            <w:pPr>
              <w:pStyle w:val="NoSpacing"/>
              <w:rPr>
                <w:color w:val="636362"/>
              </w:rPr>
            </w:pPr>
            <w:r w:rsidRPr="00D7593C">
              <w:rPr>
                <w:color w:val="636362"/>
              </w:rPr>
              <w:t>Teacher qualification – e.g. PGCE QTS</w:t>
            </w:r>
          </w:p>
        </w:tc>
      </w:tr>
      <w:tr w:rsidR="00D7593C" w:rsidRPr="00D7593C" w14:paraId="5FA3B188" w14:textId="77777777" w:rsidTr="73BECE42">
        <w:tc>
          <w:tcPr>
            <w:tcW w:w="4815" w:type="dxa"/>
          </w:tcPr>
          <w:p w14:paraId="04D06C0E" w14:textId="48E15A17" w:rsidR="00470209" w:rsidRPr="00D7593C" w:rsidRDefault="0026350E" w:rsidP="009A306B">
            <w:pPr>
              <w:pStyle w:val="NoSpacing"/>
              <w:rPr>
                <w:color w:val="636362"/>
              </w:rPr>
            </w:pPr>
            <w:r w:rsidRPr="00D7593C">
              <w:rPr>
                <w:color w:val="636362"/>
              </w:rPr>
              <w:t>Masters in behaviour analysis</w:t>
            </w:r>
            <w:r w:rsidR="00A22741" w:rsidRPr="00D7593C">
              <w:rPr>
                <w:color w:val="636362"/>
              </w:rPr>
              <w:t xml:space="preserve"> or positive behaviour support </w:t>
            </w:r>
          </w:p>
        </w:tc>
        <w:tc>
          <w:tcPr>
            <w:tcW w:w="4815" w:type="dxa"/>
          </w:tcPr>
          <w:p w14:paraId="4ACE190C" w14:textId="21A3028A" w:rsidR="00470209" w:rsidRPr="00D7593C" w:rsidRDefault="73BECE42" w:rsidP="009A306B">
            <w:pPr>
              <w:pStyle w:val="NoSpacing"/>
              <w:rPr>
                <w:color w:val="636362"/>
              </w:rPr>
            </w:pPr>
            <w:r w:rsidRPr="00D7593C">
              <w:rPr>
                <w:color w:val="636362"/>
              </w:rPr>
              <w:t>SEND qualification – e.g. Masters in Autism; Special Education; NASENCo</w:t>
            </w:r>
          </w:p>
        </w:tc>
      </w:tr>
      <w:tr w:rsidR="00D7593C" w:rsidRPr="00D7593C" w14:paraId="24345171" w14:textId="77777777" w:rsidTr="73BECE42">
        <w:tc>
          <w:tcPr>
            <w:tcW w:w="4815" w:type="dxa"/>
          </w:tcPr>
          <w:p w14:paraId="25DE95E2" w14:textId="5416DDD4" w:rsidR="00470209" w:rsidRPr="00D7593C" w:rsidRDefault="00950F58" w:rsidP="009A306B">
            <w:pPr>
              <w:pStyle w:val="NoSpacing"/>
              <w:rPr>
                <w:color w:val="636362"/>
              </w:rPr>
            </w:pPr>
            <w:r w:rsidRPr="00D7593C">
              <w:rPr>
                <w:color w:val="636362"/>
              </w:rPr>
              <w:t xml:space="preserve">At least </w:t>
            </w:r>
            <w:r w:rsidR="00A22741" w:rsidRPr="00D7593C">
              <w:rPr>
                <w:color w:val="636362"/>
              </w:rPr>
              <w:t>5 years’ experience of working with autistic learners in both specialist and mainstream settings.</w:t>
            </w:r>
          </w:p>
        </w:tc>
        <w:tc>
          <w:tcPr>
            <w:tcW w:w="4815" w:type="dxa"/>
          </w:tcPr>
          <w:p w14:paraId="6728D305" w14:textId="1E615DEE" w:rsidR="00470209" w:rsidRPr="00D7593C" w:rsidRDefault="009022BA" w:rsidP="009A306B">
            <w:pPr>
              <w:pStyle w:val="NoSpacing"/>
              <w:rPr>
                <w:color w:val="636362"/>
              </w:rPr>
            </w:pPr>
            <w:r w:rsidRPr="00D7593C">
              <w:rPr>
                <w:color w:val="636362"/>
              </w:rPr>
              <w:t xml:space="preserve">Have completed Supervision Training in order to supervise other behaviour analysts. </w:t>
            </w:r>
          </w:p>
        </w:tc>
      </w:tr>
      <w:tr w:rsidR="00D7593C" w:rsidRPr="00D7593C" w14:paraId="6AF3EC4C" w14:textId="77777777" w:rsidTr="73BECE42">
        <w:tc>
          <w:tcPr>
            <w:tcW w:w="4815" w:type="dxa"/>
          </w:tcPr>
          <w:p w14:paraId="062521BD" w14:textId="28DB79FE" w:rsidR="00470209" w:rsidRPr="00D7593C" w:rsidRDefault="00A22741" w:rsidP="009A306B">
            <w:pPr>
              <w:pStyle w:val="NoSpacing"/>
              <w:rPr>
                <w:color w:val="636362"/>
              </w:rPr>
            </w:pPr>
            <w:r w:rsidRPr="00D7593C">
              <w:rPr>
                <w:color w:val="636362"/>
              </w:rPr>
              <w:t>Ability to work independently</w:t>
            </w:r>
            <w:r w:rsidR="00EB050C" w:rsidRPr="00D7593C">
              <w:rPr>
                <w:color w:val="636362"/>
              </w:rPr>
              <w:t xml:space="preserve">. </w:t>
            </w:r>
          </w:p>
        </w:tc>
        <w:tc>
          <w:tcPr>
            <w:tcW w:w="4815" w:type="dxa"/>
          </w:tcPr>
          <w:p w14:paraId="598C004A" w14:textId="618F815A" w:rsidR="00470209" w:rsidRPr="00D7593C" w:rsidRDefault="00230152" w:rsidP="009A306B">
            <w:pPr>
              <w:pStyle w:val="NoSpacing"/>
              <w:rPr>
                <w:color w:val="636362"/>
              </w:rPr>
            </w:pPr>
            <w:r w:rsidRPr="00D7593C">
              <w:rPr>
                <w:color w:val="636362"/>
              </w:rPr>
              <w:t>Experience of working within outreach services.</w:t>
            </w:r>
          </w:p>
        </w:tc>
      </w:tr>
      <w:tr w:rsidR="00D7593C" w:rsidRPr="00D7593C" w14:paraId="52E8DB1F" w14:textId="77777777" w:rsidTr="73BECE42">
        <w:tc>
          <w:tcPr>
            <w:tcW w:w="4815" w:type="dxa"/>
          </w:tcPr>
          <w:p w14:paraId="2ABD2283" w14:textId="44BBAFF7" w:rsidR="00470209" w:rsidRPr="00D7593C" w:rsidRDefault="00EB050C" w:rsidP="009A306B">
            <w:pPr>
              <w:pStyle w:val="NoSpacing"/>
              <w:rPr>
                <w:color w:val="636362"/>
              </w:rPr>
            </w:pPr>
            <w:r w:rsidRPr="00D7593C">
              <w:rPr>
                <w:color w:val="636362"/>
              </w:rPr>
              <w:t>Excellent communication and inter-personal skills.</w:t>
            </w:r>
          </w:p>
        </w:tc>
        <w:tc>
          <w:tcPr>
            <w:tcW w:w="4815" w:type="dxa"/>
          </w:tcPr>
          <w:p w14:paraId="34E1BBA8" w14:textId="69F8CD93" w:rsidR="00470209" w:rsidRPr="00D7593C" w:rsidRDefault="003E4B99" w:rsidP="009A306B">
            <w:pPr>
              <w:pStyle w:val="NoSpacing"/>
              <w:rPr>
                <w:color w:val="636362"/>
              </w:rPr>
            </w:pPr>
            <w:r w:rsidRPr="00D7593C">
              <w:rPr>
                <w:color w:val="636362"/>
              </w:rPr>
              <w:t xml:space="preserve">Experience of </w:t>
            </w:r>
            <w:r w:rsidR="006F798F" w:rsidRPr="00D7593C">
              <w:rPr>
                <w:color w:val="636362"/>
              </w:rPr>
              <w:t xml:space="preserve">delivering training to </w:t>
            </w:r>
            <w:r w:rsidR="00657AC3" w:rsidRPr="00D7593C">
              <w:rPr>
                <w:color w:val="636362"/>
              </w:rPr>
              <w:t xml:space="preserve">a range of audiences, including professionals and families. </w:t>
            </w:r>
          </w:p>
        </w:tc>
      </w:tr>
      <w:tr w:rsidR="00D7593C" w:rsidRPr="00D7593C" w14:paraId="76316891" w14:textId="77777777" w:rsidTr="73BECE42">
        <w:tc>
          <w:tcPr>
            <w:tcW w:w="4815" w:type="dxa"/>
          </w:tcPr>
          <w:p w14:paraId="4A2B0BDA" w14:textId="5A634E03" w:rsidR="00470209" w:rsidRPr="00D7593C" w:rsidRDefault="00E45367" w:rsidP="009A306B">
            <w:pPr>
              <w:pStyle w:val="NoSpacing"/>
              <w:rPr>
                <w:color w:val="636362"/>
              </w:rPr>
            </w:pPr>
            <w:r w:rsidRPr="00D7593C">
              <w:rPr>
                <w:color w:val="636362"/>
              </w:rPr>
              <w:t xml:space="preserve">Ability to work to deadlines and prioritise </w:t>
            </w:r>
            <w:r w:rsidR="00A02E36" w:rsidRPr="00D7593C">
              <w:rPr>
                <w:color w:val="636362"/>
              </w:rPr>
              <w:t>workload</w:t>
            </w:r>
            <w:r w:rsidR="00E304F4" w:rsidRPr="00D7593C">
              <w:rPr>
                <w:color w:val="636362"/>
              </w:rPr>
              <w:t>.</w:t>
            </w:r>
          </w:p>
        </w:tc>
        <w:tc>
          <w:tcPr>
            <w:tcW w:w="4815" w:type="dxa"/>
          </w:tcPr>
          <w:p w14:paraId="707290FF" w14:textId="4E604D9B" w:rsidR="00470209" w:rsidRPr="00D7593C" w:rsidRDefault="00657AC3" w:rsidP="009A306B">
            <w:pPr>
              <w:pStyle w:val="NoSpacing"/>
              <w:rPr>
                <w:color w:val="636362"/>
              </w:rPr>
            </w:pPr>
            <w:r w:rsidRPr="00D7593C">
              <w:rPr>
                <w:color w:val="636362"/>
              </w:rPr>
              <w:t>Experience of working directly with local authorities or multi-academy trusts.</w:t>
            </w:r>
          </w:p>
        </w:tc>
      </w:tr>
      <w:tr w:rsidR="00D7593C" w:rsidRPr="00D7593C" w14:paraId="7C482FFA" w14:textId="77777777" w:rsidTr="73BECE42">
        <w:tc>
          <w:tcPr>
            <w:tcW w:w="4815" w:type="dxa"/>
          </w:tcPr>
          <w:p w14:paraId="1DEDA426" w14:textId="592F39A0" w:rsidR="00E304F4" w:rsidRPr="00D7593C" w:rsidRDefault="00E304F4" w:rsidP="009A306B">
            <w:pPr>
              <w:pStyle w:val="NoSpacing"/>
              <w:rPr>
                <w:color w:val="636362"/>
              </w:rPr>
            </w:pPr>
            <w:r w:rsidRPr="00D7593C">
              <w:rPr>
                <w:color w:val="636362"/>
              </w:rPr>
              <w:t xml:space="preserve">Understand the possible agencies involved in supporting a vulnerable </w:t>
            </w:r>
            <w:r w:rsidR="00A02E36" w:rsidRPr="00D7593C">
              <w:rPr>
                <w:color w:val="636362"/>
              </w:rPr>
              <w:t>learner their family.</w:t>
            </w:r>
          </w:p>
        </w:tc>
        <w:tc>
          <w:tcPr>
            <w:tcW w:w="4815" w:type="dxa"/>
          </w:tcPr>
          <w:p w14:paraId="40BF0C50" w14:textId="63D88870" w:rsidR="00E304F4" w:rsidRPr="00D7593C" w:rsidRDefault="00F43428" w:rsidP="009A306B">
            <w:pPr>
              <w:pStyle w:val="NoSpacing"/>
              <w:rPr>
                <w:color w:val="636362"/>
              </w:rPr>
            </w:pPr>
            <w:r w:rsidRPr="00D7593C">
              <w:rPr>
                <w:color w:val="636362"/>
              </w:rPr>
              <w:t xml:space="preserve">Experience of working within an inner city environment. </w:t>
            </w:r>
          </w:p>
        </w:tc>
      </w:tr>
      <w:tr w:rsidR="00D7593C" w:rsidRPr="00D7593C" w14:paraId="4C136ABF" w14:textId="77777777" w:rsidTr="73BECE42">
        <w:tc>
          <w:tcPr>
            <w:tcW w:w="4815" w:type="dxa"/>
          </w:tcPr>
          <w:p w14:paraId="4E659E43" w14:textId="40F5F556" w:rsidR="00A02E36" w:rsidRPr="00D7593C" w:rsidRDefault="00E65571" w:rsidP="009A306B">
            <w:pPr>
              <w:pStyle w:val="NoSpacing"/>
              <w:rPr>
                <w:color w:val="636362"/>
              </w:rPr>
            </w:pPr>
            <w:r w:rsidRPr="00D7593C">
              <w:rPr>
                <w:color w:val="636362"/>
              </w:rPr>
              <w:t>P</w:t>
            </w:r>
            <w:r w:rsidR="00BD0DCD" w:rsidRPr="00D7593C">
              <w:rPr>
                <w:color w:val="636362"/>
              </w:rPr>
              <w:t xml:space="preserve">roficient </w:t>
            </w:r>
            <w:r w:rsidR="003D6037" w:rsidRPr="00D7593C">
              <w:rPr>
                <w:color w:val="636362"/>
              </w:rPr>
              <w:t xml:space="preserve">in safeguarding legislation and guidance, and its relations to vulnerable and autistic learners. </w:t>
            </w:r>
            <w:r w:rsidRPr="00D7593C">
              <w:rPr>
                <w:color w:val="636362"/>
              </w:rPr>
              <w:t xml:space="preserve"> </w:t>
            </w:r>
          </w:p>
        </w:tc>
        <w:tc>
          <w:tcPr>
            <w:tcW w:w="4815" w:type="dxa"/>
          </w:tcPr>
          <w:p w14:paraId="2B753F8A" w14:textId="77777777" w:rsidR="00A02E36" w:rsidRPr="00D7593C" w:rsidRDefault="00A02E36" w:rsidP="009A306B">
            <w:pPr>
              <w:pStyle w:val="NoSpacing"/>
              <w:rPr>
                <w:color w:val="636362"/>
              </w:rPr>
            </w:pPr>
          </w:p>
        </w:tc>
      </w:tr>
      <w:tr w:rsidR="00D7593C" w:rsidRPr="00D7593C" w14:paraId="6AC53448" w14:textId="77777777" w:rsidTr="73BECE42">
        <w:tc>
          <w:tcPr>
            <w:tcW w:w="4815" w:type="dxa"/>
          </w:tcPr>
          <w:p w14:paraId="120477D9" w14:textId="2A27ED28" w:rsidR="00230152" w:rsidRPr="00D7593C" w:rsidRDefault="00230152" w:rsidP="009A306B">
            <w:pPr>
              <w:pStyle w:val="NoSpacing"/>
              <w:rPr>
                <w:color w:val="636362"/>
              </w:rPr>
            </w:pPr>
            <w:r w:rsidRPr="00D7593C">
              <w:rPr>
                <w:color w:val="636362"/>
              </w:rPr>
              <w:t>Proficient IT skills.</w:t>
            </w:r>
          </w:p>
        </w:tc>
        <w:tc>
          <w:tcPr>
            <w:tcW w:w="4815" w:type="dxa"/>
          </w:tcPr>
          <w:p w14:paraId="50767076" w14:textId="77777777" w:rsidR="00230152" w:rsidRPr="00D7593C" w:rsidRDefault="00230152" w:rsidP="009A306B">
            <w:pPr>
              <w:pStyle w:val="NoSpacing"/>
              <w:rPr>
                <w:color w:val="636362"/>
              </w:rPr>
            </w:pPr>
          </w:p>
        </w:tc>
      </w:tr>
      <w:tr w:rsidR="00D7593C" w:rsidRPr="00D7593C" w14:paraId="35566D50" w14:textId="77777777" w:rsidTr="73BECE42">
        <w:tc>
          <w:tcPr>
            <w:tcW w:w="4815" w:type="dxa"/>
          </w:tcPr>
          <w:p w14:paraId="45C72E20" w14:textId="5559AF74" w:rsidR="00F6697D" w:rsidRPr="00D7593C" w:rsidRDefault="00F6697D" w:rsidP="009A306B">
            <w:pPr>
              <w:pStyle w:val="NoSpacing"/>
              <w:rPr>
                <w:color w:val="636362"/>
              </w:rPr>
            </w:pPr>
            <w:r w:rsidRPr="00D7593C">
              <w:rPr>
                <w:color w:val="636362"/>
              </w:rPr>
              <w:t>Willingness to travel, as well as work from home.</w:t>
            </w:r>
          </w:p>
        </w:tc>
        <w:tc>
          <w:tcPr>
            <w:tcW w:w="4815" w:type="dxa"/>
          </w:tcPr>
          <w:p w14:paraId="05414DE8" w14:textId="77777777" w:rsidR="00F6697D" w:rsidRPr="00D7593C" w:rsidRDefault="00F6697D" w:rsidP="009A306B">
            <w:pPr>
              <w:pStyle w:val="NoSpacing"/>
              <w:rPr>
                <w:color w:val="636362"/>
              </w:rPr>
            </w:pPr>
          </w:p>
        </w:tc>
      </w:tr>
    </w:tbl>
    <w:p w14:paraId="7E2F910A" w14:textId="77777777" w:rsidR="009A306B" w:rsidRPr="009A306B" w:rsidRDefault="009A306B" w:rsidP="009A306B">
      <w:pPr>
        <w:pStyle w:val="NoSpacing"/>
      </w:pPr>
    </w:p>
    <w:sectPr w:rsidR="009A306B" w:rsidRPr="009A306B" w:rsidSect="004B3B4F">
      <w:headerReference w:type="even" r:id="rId10"/>
      <w:headerReference w:type="default" r:id="rId11"/>
      <w:footerReference w:type="even" r:id="rId12"/>
      <w:footerReference w:type="default" r:id="rId13"/>
      <w:headerReference w:type="first" r:id="rId14"/>
      <w:footerReference w:type="first" r:id="rId15"/>
      <w:pgSz w:w="11906" w:h="16838"/>
      <w:pgMar w:top="2686" w:right="1110" w:bottom="2398" w:left="1156"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909C8F" w14:textId="77777777" w:rsidR="007848B5" w:rsidRDefault="007848B5" w:rsidP="00855D96">
      <w:pPr>
        <w:spacing w:after="0" w:line="240" w:lineRule="auto"/>
      </w:pPr>
      <w:r>
        <w:separator/>
      </w:r>
    </w:p>
  </w:endnote>
  <w:endnote w:type="continuationSeparator" w:id="0">
    <w:p w14:paraId="2CD3DE93" w14:textId="77777777" w:rsidR="007848B5" w:rsidRDefault="007848B5" w:rsidP="00855D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MT">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09EA2" w14:textId="77777777" w:rsidR="00F165A2" w:rsidRDefault="00F165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22D59" w14:textId="77777777" w:rsidR="007C44E2" w:rsidRDefault="00430D6E">
    <w:pPr>
      <w:pStyle w:val="Footer"/>
    </w:pPr>
    <w:r>
      <w:rPr>
        <w:noProof/>
      </w:rPr>
      <w:drawing>
        <wp:anchor distT="0" distB="0" distL="114300" distR="114300" simplePos="0" relativeHeight="251682816" behindDoc="1" locked="0" layoutInCell="1" allowOverlap="1" wp14:anchorId="50127918" wp14:editId="6FBC74AB">
          <wp:simplePos x="0" y="0"/>
          <wp:positionH relativeFrom="page">
            <wp:posOffset>-3820</wp:posOffset>
          </wp:positionH>
          <wp:positionV relativeFrom="page">
            <wp:posOffset>9609197</wp:posOffset>
          </wp:positionV>
          <wp:extent cx="7599600" cy="10728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_Post-19_Letterhead_A4_v1.jpg"/>
                  <pic:cNvPicPr/>
                </pic:nvPicPr>
                <pic:blipFill>
                  <a:blip r:embed="rId1">
                    <a:extLst>
                      <a:ext uri="{28A0092B-C50C-407E-A947-70E740481C1C}">
                        <a14:useLocalDpi xmlns:a14="http://schemas.microsoft.com/office/drawing/2010/main" val="0"/>
                      </a:ext>
                    </a:extLst>
                  </a:blip>
                  <a:stretch>
                    <a:fillRect/>
                  </a:stretch>
                </pic:blipFill>
                <pic:spPr>
                  <a:xfrm>
                    <a:off x="0" y="0"/>
                    <a:ext cx="7599600" cy="1072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E9B38" w14:textId="77777777" w:rsidR="00855D96" w:rsidRDefault="00533763">
    <w:pPr>
      <w:pStyle w:val="Footer"/>
    </w:pPr>
    <w:r>
      <w:rPr>
        <w:noProof/>
      </w:rPr>
      <w:drawing>
        <wp:anchor distT="0" distB="0" distL="114300" distR="114300" simplePos="0" relativeHeight="251684864" behindDoc="1" locked="0" layoutInCell="1" allowOverlap="1" wp14:anchorId="05CDACC0" wp14:editId="3E6906E9">
          <wp:simplePos x="0" y="0"/>
          <wp:positionH relativeFrom="page">
            <wp:posOffset>3986</wp:posOffset>
          </wp:positionH>
          <wp:positionV relativeFrom="paragraph">
            <wp:posOffset>-460269</wp:posOffset>
          </wp:positionV>
          <wp:extent cx="7549200" cy="1065600"/>
          <wp:effectExtent l="0" t="0" r="0" b="1270"/>
          <wp:wrapNone/>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9200" cy="1065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398735" w14:textId="77777777" w:rsidR="007848B5" w:rsidRDefault="007848B5" w:rsidP="00855D96">
      <w:pPr>
        <w:spacing w:after="0" w:line="240" w:lineRule="auto"/>
      </w:pPr>
      <w:r>
        <w:separator/>
      </w:r>
    </w:p>
  </w:footnote>
  <w:footnote w:type="continuationSeparator" w:id="0">
    <w:p w14:paraId="3B101388" w14:textId="77777777" w:rsidR="007848B5" w:rsidRDefault="007848B5" w:rsidP="00855D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42DAC" w14:textId="77777777" w:rsidR="00F165A2" w:rsidRDefault="00F165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5AC4F" w14:textId="77777777" w:rsidR="001D0ECE" w:rsidRDefault="00430D6E">
    <w:pPr>
      <w:pStyle w:val="Header"/>
    </w:pPr>
    <w:r>
      <w:rPr>
        <w:noProof/>
      </w:rPr>
      <w:drawing>
        <wp:anchor distT="0" distB="0" distL="114300" distR="114300" simplePos="0" relativeHeight="251680768" behindDoc="1" locked="0" layoutInCell="1" allowOverlap="1" wp14:anchorId="530CA0E2" wp14:editId="2684CF53">
          <wp:simplePos x="0" y="0"/>
          <wp:positionH relativeFrom="page">
            <wp:posOffset>2599</wp:posOffset>
          </wp:positionH>
          <wp:positionV relativeFrom="page">
            <wp:posOffset>7244</wp:posOffset>
          </wp:positionV>
          <wp:extent cx="7596000" cy="1735200"/>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_Post19_Continuation_header.jpg"/>
                  <pic:cNvPicPr/>
                </pic:nvPicPr>
                <pic:blipFill>
                  <a:blip r:embed="rId1">
                    <a:extLst>
                      <a:ext uri="{28A0092B-C50C-407E-A947-70E740481C1C}">
                        <a14:useLocalDpi xmlns:a14="http://schemas.microsoft.com/office/drawing/2010/main" val="0"/>
                      </a:ext>
                    </a:extLst>
                  </a:blip>
                  <a:stretch>
                    <a:fillRect/>
                  </a:stretch>
                </pic:blipFill>
                <pic:spPr>
                  <a:xfrm>
                    <a:off x="0" y="0"/>
                    <a:ext cx="7596000" cy="1735200"/>
                  </a:xfrm>
                  <a:prstGeom prst="rect">
                    <a:avLst/>
                  </a:prstGeom>
                </pic:spPr>
              </pic:pic>
            </a:graphicData>
          </a:graphic>
          <wp14:sizeRelH relativeFrom="margin">
            <wp14:pctWidth>0</wp14:pctWidth>
          </wp14:sizeRelH>
          <wp14:sizeRelV relativeFrom="margin">
            <wp14:pctHeight>0</wp14:pctHeight>
          </wp14:sizeRelV>
        </wp:anchor>
      </w:drawing>
    </w:r>
  </w:p>
  <w:p w14:paraId="54B02C50" w14:textId="77777777" w:rsidR="001D0ECE" w:rsidRDefault="001D0ECE">
    <w:pPr>
      <w:pStyle w:val="Header"/>
    </w:pPr>
  </w:p>
  <w:p w14:paraId="05A0DC32" w14:textId="77777777" w:rsidR="001D0ECE" w:rsidRDefault="00C67328" w:rsidP="00C67328">
    <w:pPr>
      <w:pStyle w:val="Header"/>
      <w:tabs>
        <w:tab w:val="clear" w:pos="4513"/>
        <w:tab w:val="clear" w:pos="9026"/>
        <w:tab w:val="left" w:pos="6603"/>
      </w:tabs>
    </w:pPr>
    <w:r>
      <w:tab/>
    </w:r>
  </w:p>
  <w:p w14:paraId="072C298F" w14:textId="77777777" w:rsidR="001D0ECE" w:rsidRDefault="001D0ECE">
    <w:pPr>
      <w:pStyle w:val="Header"/>
    </w:pPr>
  </w:p>
  <w:p w14:paraId="4442F9B0" w14:textId="77777777" w:rsidR="001D0ECE" w:rsidRDefault="001D0ECE">
    <w:pPr>
      <w:pStyle w:val="Header"/>
    </w:pPr>
  </w:p>
  <w:p w14:paraId="5871AB41" w14:textId="77777777" w:rsidR="001D0ECE" w:rsidRDefault="001D0ECE">
    <w:pPr>
      <w:pStyle w:val="Header"/>
    </w:pPr>
  </w:p>
  <w:p w14:paraId="1BC3C00C" w14:textId="77777777" w:rsidR="001D0ECE" w:rsidRDefault="001D0ECE">
    <w:pPr>
      <w:pStyle w:val="Header"/>
    </w:pPr>
  </w:p>
  <w:p w14:paraId="3FAB4142" w14:textId="77777777" w:rsidR="001D0ECE" w:rsidRDefault="001D0ECE">
    <w:pPr>
      <w:pStyle w:val="Header"/>
    </w:pPr>
  </w:p>
  <w:p w14:paraId="27F363F5" w14:textId="77777777" w:rsidR="007C44E2" w:rsidRDefault="007C44E2" w:rsidP="001D0ECE">
    <w:pPr>
      <w:pStyle w:val="Header"/>
      <w:tabs>
        <w:tab w:val="clear" w:pos="9026"/>
        <w:tab w:val="right" w:pos="9356"/>
      </w:tabs>
      <w:ind w:right="-33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C295F" w14:textId="77777777" w:rsidR="00C67328" w:rsidRDefault="00F165A2" w:rsidP="001656B4">
    <w:pPr>
      <w:pStyle w:val="Header"/>
    </w:pPr>
    <w:r>
      <w:rPr>
        <w:noProof/>
      </w:rPr>
      <w:drawing>
        <wp:anchor distT="0" distB="0" distL="114300" distR="114300" simplePos="0" relativeHeight="251683840" behindDoc="1" locked="0" layoutInCell="1" allowOverlap="1" wp14:anchorId="2BD4B3FE" wp14:editId="1A09D218">
          <wp:simplePos x="0" y="0"/>
          <wp:positionH relativeFrom="page">
            <wp:posOffset>0</wp:posOffset>
          </wp:positionH>
          <wp:positionV relativeFrom="page">
            <wp:posOffset>0</wp:posOffset>
          </wp:positionV>
          <wp:extent cx="7552800" cy="1728000"/>
          <wp:effectExtent l="0" t="0" r="3810" b="0"/>
          <wp:wrapNone/>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2800" cy="1728000"/>
                  </a:xfrm>
                  <a:prstGeom prst="rect">
                    <a:avLst/>
                  </a:prstGeom>
                </pic:spPr>
              </pic:pic>
            </a:graphicData>
          </a:graphic>
          <wp14:sizeRelH relativeFrom="margin">
            <wp14:pctWidth>0</wp14:pctWidth>
          </wp14:sizeRelH>
          <wp14:sizeRelV relativeFrom="margin">
            <wp14:pctHeight>0</wp14:pctHeight>
          </wp14:sizeRelV>
        </wp:anchor>
      </w:drawing>
    </w:r>
  </w:p>
  <w:p w14:paraId="4F2BF20F" w14:textId="77777777" w:rsidR="00C67328" w:rsidRDefault="00C67328" w:rsidP="001656B4">
    <w:pPr>
      <w:pStyle w:val="Header"/>
    </w:pPr>
  </w:p>
  <w:p w14:paraId="63F20D67" w14:textId="77777777" w:rsidR="00855D96" w:rsidRPr="001656B4" w:rsidRDefault="00855D96" w:rsidP="001656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92467"/>
    <w:multiLevelType w:val="multilevel"/>
    <w:tmpl w:val="74FC639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9AD6C95"/>
    <w:multiLevelType w:val="multilevel"/>
    <w:tmpl w:val="DF80C5F0"/>
    <w:lvl w:ilvl="0">
      <w:start w:val="1"/>
      <w:numFmt w:val="bullet"/>
      <w:lvlText w:val=""/>
      <w:lvlJc w:val="left"/>
      <w:pPr>
        <w:ind w:left="1080" w:hanging="360"/>
      </w:pPr>
      <w:rPr>
        <w:rFonts w:ascii="Symbol" w:hAnsi="Symbol" w:hint="default"/>
        <w:color w:val="ED7102"/>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 w15:restartNumberingAfterBreak="0">
    <w:nsid w:val="24087A29"/>
    <w:multiLevelType w:val="multilevel"/>
    <w:tmpl w:val="99B66CEC"/>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3" w15:restartNumberingAfterBreak="0">
    <w:nsid w:val="2CCE1EBA"/>
    <w:multiLevelType w:val="multilevel"/>
    <w:tmpl w:val="D4240B18"/>
    <w:lvl w:ilvl="0">
      <w:start w:val="1"/>
      <w:numFmt w:val="bullet"/>
      <w:lvlText w:val=""/>
      <w:lvlJc w:val="left"/>
      <w:pPr>
        <w:ind w:left="1080" w:hanging="360"/>
      </w:pPr>
      <w:rPr>
        <w:rFonts w:ascii="Symbol" w:hAnsi="Symbol" w:hint="default"/>
        <w:color w:val="ED7102"/>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4" w15:restartNumberingAfterBreak="0">
    <w:nsid w:val="42D521B4"/>
    <w:multiLevelType w:val="multilevel"/>
    <w:tmpl w:val="49C680B8"/>
    <w:lvl w:ilvl="0">
      <w:start w:val="1"/>
      <w:numFmt w:val="bullet"/>
      <w:lvlText w:val=""/>
      <w:lvlJc w:val="left"/>
      <w:pPr>
        <w:ind w:left="360" w:hanging="360"/>
      </w:pPr>
      <w:rPr>
        <w:rFonts w:ascii="Symbol" w:hAnsi="Symbol" w:hint="default"/>
        <w:color w:val="ED7102"/>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 w15:restartNumberingAfterBreak="0">
    <w:nsid w:val="4418023C"/>
    <w:multiLevelType w:val="hybridMultilevel"/>
    <w:tmpl w:val="BA82B86A"/>
    <w:lvl w:ilvl="0" w:tplc="EDAA3920">
      <w:start w:val="1"/>
      <w:numFmt w:val="bullet"/>
      <w:lvlText w:val=""/>
      <w:lvlJc w:val="left"/>
      <w:pPr>
        <w:ind w:left="720" w:hanging="360"/>
      </w:pPr>
      <w:rPr>
        <w:rFonts w:ascii="Symbol" w:hAnsi="Symbol" w:hint="default"/>
        <w:color w:val="ED710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A795375"/>
    <w:multiLevelType w:val="multilevel"/>
    <w:tmpl w:val="099CF30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7" w15:restartNumberingAfterBreak="0">
    <w:nsid w:val="4EB36C2C"/>
    <w:multiLevelType w:val="multilevel"/>
    <w:tmpl w:val="26AA99C6"/>
    <w:lvl w:ilvl="0">
      <w:start w:val="1"/>
      <w:numFmt w:val="bullet"/>
      <w:lvlText w:val=""/>
      <w:lvlJc w:val="left"/>
      <w:pPr>
        <w:ind w:left="360" w:hanging="360"/>
      </w:pPr>
      <w:rPr>
        <w:rFonts w:ascii="Symbol" w:hAnsi="Symbol" w:hint="default"/>
        <w:color w:val="ED7102"/>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8" w15:restartNumberingAfterBreak="0">
    <w:nsid w:val="53163867"/>
    <w:multiLevelType w:val="multilevel"/>
    <w:tmpl w:val="0DE8E57C"/>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9" w15:restartNumberingAfterBreak="0">
    <w:nsid w:val="54237D43"/>
    <w:multiLevelType w:val="hybridMultilevel"/>
    <w:tmpl w:val="A4F4AF12"/>
    <w:lvl w:ilvl="0" w:tplc="EDAA3920">
      <w:start w:val="1"/>
      <w:numFmt w:val="bullet"/>
      <w:lvlText w:val=""/>
      <w:lvlJc w:val="left"/>
      <w:pPr>
        <w:ind w:left="720" w:hanging="360"/>
      </w:pPr>
      <w:rPr>
        <w:rFonts w:ascii="Symbol" w:hAnsi="Symbol" w:hint="default"/>
        <w:color w:val="ED710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D84B44"/>
    <w:multiLevelType w:val="multilevel"/>
    <w:tmpl w:val="433258CC"/>
    <w:lvl w:ilvl="0">
      <w:numFmt w:val="bullet"/>
      <w:lvlText w:val=""/>
      <w:lvlJc w:val="left"/>
      <w:pPr>
        <w:ind w:left="36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1" w15:restartNumberingAfterBreak="0">
    <w:nsid w:val="5A442508"/>
    <w:multiLevelType w:val="multilevel"/>
    <w:tmpl w:val="C6786A5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2" w15:restartNumberingAfterBreak="0">
    <w:nsid w:val="704B3436"/>
    <w:multiLevelType w:val="multilevel"/>
    <w:tmpl w:val="86E0D242"/>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3" w15:restartNumberingAfterBreak="0">
    <w:nsid w:val="73363A4F"/>
    <w:multiLevelType w:val="multilevel"/>
    <w:tmpl w:val="E2A8EC20"/>
    <w:lvl w:ilvl="0">
      <w:start w:val="1"/>
      <w:numFmt w:val="bullet"/>
      <w:lvlText w:val=""/>
      <w:lvlJc w:val="left"/>
      <w:pPr>
        <w:ind w:left="720" w:hanging="360"/>
      </w:pPr>
      <w:rPr>
        <w:rFonts w:ascii="Symbol" w:hAnsi="Symbol" w:hint="default"/>
        <w:color w:val="ED7102"/>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4" w15:restartNumberingAfterBreak="0">
    <w:nsid w:val="753A0B98"/>
    <w:multiLevelType w:val="multilevel"/>
    <w:tmpl w:val="06D687C4"/>
    <w:lvl w:ilvl="0">
      <w:start w:val="1"/>
      <w:numFmt w:val="bullet"/>
      <w:lvlText w:val=""/>
      <w:lvlJc w:val="left"/>
      <w:pPr>
        <w:ind w:left="720" w:hanging="360"/>
      </w:pPr>
      <w:rPr>
        <w:rFonts w:ascii="Symbol" w:hAnsi="Symbol" w:hint="default"/>
        <w:color w:val="ED7102"/>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13"/>
  </w:num>
  <w:num w:numId="2">
    <w:abstractNumId w:val="11"/>
  </w:num>
  <w:num w:numId="3">
    <w:abstractNumId w:val="6"/>
  </w:num>
  <w:num w:numId="4">
    <w:abstractNumId w:val="12"/>
  </w:num>
  <w:num w:numId="5">
    <w:abstractNumId w:val="0"/>
  </w:num>
  <w:num w:numId="6">
    <w:abstractNumId w:val="8"/>
  </w:num>
  <w:num w:numId="7">
    <w:abstractNumId w:val="10"/>
  </w:num>
  <w:num w:numId="8">
    <w:abstractNumId w:val="2"/>
  </w:num>
  <w:num w:numId="9">
    <w:abstractNumId w:val="7"/>
  </w:num>
  <w:num w:numId="10">
    <w:abstractNumId w:val="4"/>
  </w:num>
  <w:num w:numId="11">
    <w:abstractNumId w:val="1"/>
  </w:num>
  <w:num w:numId="12">
    <w:abstractNumId w:val="5"/>
  </w:num>
  <w:num w:numId="13">
    <w:abstractNumId w:val="14"/>
  </w:num>
  <w:num w:numId="14">
    <w:abstractNumId w:val="9"/>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6FE"/>
    <w:rsid w:val="000C7AB6"/>
    <w:rsid w:val="000F3BDD"/>
    <w:rsid w:val="00126622"/>
    <w:rsid w:val="0016526F"/>
    <w:rsid w:val="001656B4"/>
    <w:rsid w:val="001B273F"/>
    <w:rsid w:val="001B74B9"/>
    <w:rsid w:val="001D0ECE"/>
    <w:rsid w:val="00230152"/>
    <w:rsid w:val="00240734"/>
    <w:rsid w:val="0026350E"/>
    <w:rsid w:val="002B05CE"/>
    <w:rsid w:val="00354070"/>
    <w:rsid w:val="00361593"/>
    <w:rsid w:val="00370557"/>
    <w:rsid w:val="003960E0"/>
    <w:rsid w:val="003D07D2"/>
    <w:rsid w:val="003D6037"/>
    <w:rsid w:val="003E4B99"/>
    <w:rsid w:val="00430D6E"/>
    <w:rsid w:val="00444AD5"/>
    <w:rsid w:val="00470209"/>
    <w:rsid w:val="00491C3D"/>
    <w:rsid w:val="004B3B4F"/>
    <w:rsid w:val="004B56B8"/>
    <w:rsid w:val="004C7FCD"/>
    <w:rsid w:val="004E2154"/>
    <w:rsid w:val="004F0930"/>
    <w:rsid w:val="00502B25"/>
    <w:rsid w:val="00511F28"/>
    <w:rsid w:val="00533763"/>
    <w:rsid w:val="0059208B"/>
    <w:rsid w:val="005D3C28"/>
    <w:rsid w:val="00657AC3"/>
    <w:rsid w:val="00661C8D"/>
    <w:rsid w:val="006816FE"/>
    <w:rsid w:val="006B71AD"/>
    <w:rsid w:val="006F2C1E"/>
    <w:rsid w:val="006F798F"/>
    <w:rsid w:val="00776712"/>
    <w:rsid w:val="00782E1A"/>
    <w:rsid w:val="007848B5"/>
    <w:rsid w:val="00787E57"/>
    <w:rsid w:val="007C44E2"/>
    <w:rsid w:val="007F6CD9"/>
    <w:rsid w:val="00835A19"/>
    <w:rsid w:val="00855D96"/>
    <w:rsid w:val="00861667"/>
    <w:rsid w:val="008F6240"/>
    <w:rsid w:val="009022BA"/>
    <w:rsid w:val="00950F58"/>
    <w:rsid w:val="00962C2B"/>
    <w:rsid w:val="009A306B"/>
    <w:rsid w:val="009B10BF"/>
    <w:rsid w:val="009B606A"/>
    <w:rsid w:val="009C2066"/>
    <w:rsid w:val="009F0F6C"/>
    <w:rsid w:val="00A02E36"/>
    <w:rsid w:val="00A22741"/>
    <w:rsid w:val="00A30C5F"/>
    <w:rsid w:val="00A90EA8"/>
    <w:rsid w:val="00AC1A68"/>
    <w:rsid w:val="00B17A9A"/>
    <w:rsid w:val="00B626FA"/>
    <w:rsid w:val="00BB5C22"/>
    <w:rsid w:val="00BD0DCD"/>
    <w:rsid w:val="00C67328"/>
    <w:rsid w:val="00C80B66"/>
    <w:rsid w:val="00C91BBD"/>
    <w:rsid w:val="00D360DB"/>
    <w:rsid w:val="00D7593C"/>
    <w:rsid w:val="00D76F37"/>
    <w:rsid w:val="00DF19A1"/>
    <w:rsid w:val="00E304F4"/>
    <w:rsid w:val="00E45367"/>
    <w:rsid w:val="00E608AB"/>
    <w:rsid w:val="00E65571"/>
    <w:rsid w:val="00E74694"/>
    <w:rsid w:val="00EB050C"/>
    <w:rsid w:val="00EC6C0A"/>
    <w:rsid w:val="00EF79AF"/>
    <w:rsid w:val="00F165A2"/>
    <w:rsid w:val="00F211B8"/>
    <w:rsid w:val="00F43428"/>
    <w:rsid w:val="00F6697D"/>
    <w:rsid w:val="00FC16B6"/>
    <w:rsid w:val="00FC31C3"/>
    <w:rsid w:val="00FF296A"/>
    <w:rsid w:val="73BECE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78879D"/>
  <w15:docId w15:val="{4FC404B1-DAEB-4563-834E-4CA369FE4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6816FE"/>
    <w:pPr>
      <w:suppressAutoHyphens/>
      <w:autoSpaceDN w:val="0"/>
      <w:textAlignment w:val="baseline"/>
    </w:pPr>
    <w:rPr>
      <w:rFonts w:ascii="Arial" w:eastAsia="Arial" w:hAnsi="Arial" w:cs="Times New Roman"/>
      <w:color w:val="8B8989"/>
      <w:sz w:val="20"/>
    </w:rPr>
  </w:style>
  <w:style w:type="paragraph" w:styleId="Heading1">
    <w:name w:val="heading 1"/>
    <w:basedOn w:val="Normal"/>
    <w:next w:val="Normal"/>
    <w:link w:val="Heading1Char"/>
    <w:uiPriority w:val="9"/>
    <w:qFormat/>
    <w:rsid w:val="00B626FA"/>
    <w:pPr>
      <w:keepNext/>
      <w:keepLines/>
      <w:spacing w:before="240" w:after="240"/>
      <w:outlineLvl w:val="0"/>
    </w:pPr>
    <w:rPr>
      <w:rFonts w:eastAsiaTheme="majorEastAsia" w:cstheme="majorBidi"/>
      <w:b/>
      <w:color w:val="EE7203"/>
      <w:sz w:val="28"/>
      <w:szCs w:val="32"/>
    </w:rPr>
  </w:style>
  <w:style w:type="paragraph" w:styleId="Heading2">
    <w:name w:val="heading 2"/>
    <w:basedOn w:val="Normal"/>
    <w:next w:val="Normal"/>
    <w:link w:val="Heading2Char"/>
    <w:uiPriority w:val="9"/>
    <w:unhideWhenUsed/>
    <w:qFormat/>
    <w:rsid w:val="00B626FA"/>
    <w:pPr>
      <w:keepNext/>
      <w:keepLines/>
      <w:spacing w:before="240" w:after="240"/>
      <w:outlineLvl w:val="1"/>
    </w:pPr>
    <w:rPr>
      <w:rFonts w:eastAsiaTheme="majorEastAsia" w:cstheme="majorBidi"/>
      <w:color w:val="0084B7"/>
      <w:sz w:val="24"/>
      <w:szCs w:val="26"/>
    </w:rPr>
  </w:style>
  <w:style w:type="paragraph" w:styleId="Heading3">
    <w:name w:val="heading 3"/>
    <w:basedOn w:val="Normal"/>
    <w:next w:val="Normal"/>
    <w:link w:val="Heading3Char"/>
    <w:uiPriority w:val="9"/>
    <w:unhideWhenUsed/>
    <w:rsid w:val="001B273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5D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5D96"/>
  </w:style>
  <w:style w:type="paragraph" w:styleId="Footer">
    <w:name w:val="footer"/>
    <w:basedOn w:val="Normal"/>
    <w:link w:val="FooterChar"/>
    <w:uiPriority w:val="99"/>
    <w:unhideWhenUsed/>
    <w:rsid w:val="00855D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5D96"/>
  </w:style>
  <w:style w:type="paragraph" w:styleId="BalloonText">
    <w:name w:val="Balloon Text"/>
    <w:basedOn w:val="Normal"/>
    <w:link w:val="BalloonTextChar"/>
    <w:uiPriority w:val="99"/>
    <w:semiHidden/>
    <w:unhideWhenUsed/>
    <w:rsid w:val="00855D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5D96"/>
    <w:rPr>
      <w:rFonts w:ascii="Tahoma" w:hAnsi="Tahoma" w:cs="Tahoma"/>
      <w:sz w:val="16"/>
      <w:szCs w:val="16"/>
    </w:rPr>
  </w:style>
  <w:style w:type="paragraph" w:styleId="Title">
    <w:name w:val="Title"/>
    <w:basedOn w:val="Normal"/>
    <w:next w:val="Normal"/>
    <w:link w:val="TitleChar"/>
    <w:uiPriority w:val="10"/>
    <w:rsid w:val="003960E0"/>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3960E0"/>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B626FA"/>
    <w:rPr>
      <w:rFonts w:ascii="Arial" w:eastAsiaTheme="majorEastAsia" w:hAnsi="Arial" w:cstheme="majorBidi"/>
      <w:b/>
      <w:color w:val="EE7203"/>
      <w:sz w:val="28"/>
      <w:szCs w:val="32"/>
    </w:rPr>
  </w:style>
  <w:style w:type="character" w:customStyle="1" w:styleId="Heading2Char">
    <w:name w:val="Heading 2 Char"/>
    <w:basedOn w:val="DefaultParagraphFont"/>
    <w:link w:val="Heading2"/>
    <w:uiPriority w:val="9"/>
    <w:rsid w:val="00B626FA"/>
    <w:rPr>
      <w:rFonts w:ascii="Arial" w:eastAsiaTheme="majorEastAsia" w:hAnsi="Arial" w:cstheme="majorBidi"/>
      <w:color w:val="0084B7"/>
      <w:sz w:val="24"/>
      <w:szCs w:val="26"/>
    </w:rPr>
  </w:style>
  <w:style w:type="paragraph" w:styleId="NoSpacing">
    <w:name w:val="No Spacing"/>
    <w:uiPriority w:val="1"/>
    <w:qFormat/>
    <w:rsid w:val="00491C3D"/>
    <w:pPr>
      <w:spacing w:after="0" w:line="240" w:lineRule="auto"/>
    </w:pPr>
    <w:rPr>
      <w:rFonts w:ascii="Arial" w:hAnsi="Arial"/>
      <w:color w:val="646363"/>
    </w:rPr>
  </w:style>
  <w:style w:type="character" w:customStyle="1" w:styleId="Heading3Char">
    <w:name w:val="Heading 3 Char"/>
    <w:basedOn w:val="DefaultParagraphFont"/>
    <w:link w:val="Heading3"/>
    <w:uiPriority w:val="9"/>
    <w:rsid w:val="001B273F"/>
    <w:rPr>
      <w:rFonts w:asciiTheme="majorHAnsi" w:eastAsiaTheme="majorEastAsia" w:hAnsiTheme="majorHAnsi" w:cstheme="majorBidi"/>
      <w:color w:val="243F60" w:themeColor="accent1" w:themeShade="7F"/>
      <w:sz w:val="24"/>
      <w:szCs w:val="24"/>
    </w:rPr>
  </w:style>
  <w:style w:type="table" w:styleId="TableGrid">
    <w:name w:val="Table Grid"/>
    <w:basedOn w:val="TableNormal"/>
    <w:uiPriority w:val="59"/>
    <w:rsid w:val="00E608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30C5F"/>
    <w:rPr>
      <w:color w:val="0000FF" w:themeColor="hyperlink"/>
      <w:u w:val="single"/>
    </w:rPr>
  </w:style>
  <w:style w:type="character" w:styleId="UnresolvedMention">
    <w:name w:val="Unresolved Mention"/>
    <w:basedOn w:val="DefaultParagraphFont"/>
    <w:uiPriority w:val="99"/>
    <w:rsid w:val="00A30C5F"/>
    <w:rPr>
      <w:color w:val="605E5C"/>
      <w:shd w:val="clear" w:color="auto" w:fill="E1DFDD"/>
    </w:rPr>
  </w:style>
  <w:style w:type="paragraph" w:styleId="ListParagraph">
    <w:name w:val="List Paragraph"/>
    <w:basedOn w:val="Normal"/>
    <w:rsid w:val="006816F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vidanthony\BeyondAutism\Shared%20-%20All%20Staff%20Access\05.%20Templates\R&amp;L\BA_R_and_L_Continuation_Sheet_A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ModernAudienceTargetUserField xmlns="0066608e-12a9-43b2-aa86-64b72d32ef19">
      <UserInfo>
        <DisplayName/>
        <AccountId xsi:nil="true"/>
        <AccountType/>
      </UserInfo>
    </_ModernAudienceTargetUserField>
    <TaxCatchAll xmlns="fddd08f7-79c0-41d7-9b33-e1eb6c50b38f" xsi:nil="true"/>
    <lcf76f155ced4ddcb4097134ff3c332f xmlns="0066608e-12a9-43b2-aa86-64b72d32ef19">
      <Terms xmlns="http://schemas.microsoft.com/office/infopath/2007/PartnerControls"/>
    </lcf76f155ced4ddcb4097134ff3c332f>
    <SharedWithUsers xmlns="fddd08f7-79c0-41d7-9b33-e1eb6c50b38f">
      <UserInfo>
        <DisplayName>Andy Swartfigure</DisplayName>
        <AccountId>458</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8162C73AD3A9D42B4C8F5CCEB18FB1A" ma:contentTypeVersion="18" ma:contentTypeDescription="Create a new document." ma:contentTypeScope="" ma:versionID="b0895a754021b5e412c9a7239a6c551e">
  <xsd:schema xmlns:xsd="http://www.w3.org/2001/XMLSchema" xmlns:xs="http://www.w3.org/2001/XMLSchema" xmlns:p="http://schemas.microsoft.com/office/2006/metadata/properties" xmlns:ns2="fddd08f7-79c0-41d7-9b33-e1eb6c50b38f" xmlns:ns3="0066608e-12a9-43b2-aa86-64b72d32ef19" targetNamespace="http://schemas.microsoft.com/office/2006/metadata/properties" ma:root="true" ma:fieldsID="6addebbb5144e4b60d7fe61334b537c8" ns2:_="" ns3:_="">
    <xsd:import namespace="fddd08f7-79c0-41d7-9b33-e1eb6c50b38f"/>
    <xsd:import namespace="0066608e-12a9-43b2-aa86-64b72d32ef19"/>
    <xsd:element name="properties">
      <xsd:complexType>
        <xsd:sequence>
          <xsd:element name="documentManagement">
            <xsd:complexType>
              <xsd:all>
                <xsd:element ref="ns2:SharedWithUsers" minOccurs="0"/>
                <xsd:element ref="ns2:SharedWithDetails" minOccurs="0"/>
                <xsd:element ref="ns3:_ModernAudienceTargetUserField" minOccurs="0"/>
                <xsd:element ref="ns3:_ModernAudienceAadObjectId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dd08f7-79c0-41d7-9b33-e1eb6c50b38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b314ae27-5406-402b-b377-21cf41a867c8}" ma:internalName="TaxCatchAll" ma:showField="CatchAllData" ma:web="fddd08f7-79c0-41d7-9b33-e1eb6c50b38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066608e-12a9-43b2-aa86-64b72d32ef19" elementFormDefault="qualified">
    <xsd:import namespace="http://schemas.microsoft.com/office/2006/documentManagement/types"/>
    <xsd:import namespace="http://schemas.microsoft.com/office/infopath/2007/PartnerControls"/>
    <xsd:element name="_ModernAudienceTargetUserField" ma:index="10" nillable="true" ma:displayName="Audience" ma:list="UserInfo" ma:SharePointGroup="0" ma:internalName="_ModernAudienceTargetUserField"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ModernAudienceAadObjectIds" ma:index="11" nillable="true" ma:displayName="AudienceIds" ma:list="{8062bf48-0e13-4cb7-ae28-81964238285c}" ma:internalName="_ModernAudienceAadObjectIds" ma:readOnly="true" ma:showField="_AadObjectIdForUser" ma:web="fddd08f7-79c0-41d7-9b33-e1eb6c50b38f">
      <xsd:complexType>
        <xsd:complexContent>
          <xsd:extension base="dms:MultiChoiceLookup">
            <xsd:sequence>
              <xsd:element name="Value" type="dms:Lookup" maxOccurs="unbounded" minOccurs="0" nillable="true"/>
            </xsd:sequence>
          </xsd:extension>
        </xsd:complexContent>
      </xsd:complex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e3a2594c-30ad-47fe-8625-2e9f337f8a21"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D6B71F1-D531-4DE5-901F-AB46C14AB2DA}">
  <ds:schemaRefs>
    <ds:schemaRef ds:uri="http://schemas.microsoft.com/office/2006/metadata/properties"/>
    <ds:schemaRef ds:uri="http://schemas.microsoft.com/office/infopath/2007/PartnerControls"/>
    <ds:schemaRef ds:uri="0066608e-12a9-43b2-aa86-64b72d32ef19"/>
    <ds:schemaRef ds:uri="fddd08f7-79c0-41d7-9b33-e1eb6c50b38f"/>
  </ds:schemaRefs>
</ds:datastoreItem>
</file>

<file path=customXml/itemProps2.xml><?xml version="1.0" encoding="utf-8"?>
<ds:datastoreItem xmlns:ds="http://schemas.openxmlformats.org/officeDocument/2006/customXml" ds:itemID="{05C3534F-0366-4764-A1A3-B7CC1F49D2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dd08f7-79c0-41d7-9b33-e1eb6c50b38f"/>
    <ds:schemaRef ds:uri="0066608e-12a9-43b2-aa86-64b72d32ef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883CC9F-BF6F-4A88-8797-0536CD63694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BA_R_and_L_Continuation_Sheet_A4</Template>
  <TotalTime>15</TotalTime>
  <Pages>4</Pages>
  <Words>941</Words>
  <Characters>5366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Anthony</dc:creator>
  <cp:lastModifiedBy>Ana Rodrigues</cp:lastModifiedBy>
  <cp:revision>3</cp:revision>
  <dcterms:created xsi:type="dcterms:W3CDTF">2022-10-05T07:15:00Z</dcterms:created>
  <dcterms:modified xsi:type="dcterms:W3CDTF">2022-10-05T07:55:00Z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0x010100C8162C73AD3A9D42B4C8F5CCEB18FB1A</vt:lpwstr>
  </property>
  <property fmtid="{D5CDD505-2E9C-101B-9397-08002B2CF9AE}" pid="3" name="GrammarlyDocumentId">
    <vt:lpwstr>3b70398c192d19071b3aad275573dfdb9b931e8fde4b4b0644006d93621c69d8</vt:lpwstr>
  </property>
</Properties>
</file>